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2B8" w:rsidRPr="00092049" w:rsidRDefault="00AD32B8" w:rsidP="0016035F">
      <w:pPr>
        <w:pStyle w:val="ListParagraph"/>
        <w:spacing w:line="240" w:lineRule="auto"/>
        <w:ind w:left="795"/>
        <w:jc w:val="center"/>
        <w:rPr>
          <w:rFonts w:ascii="Times New Roman" w:hAnsi="Times New Roman"/>
          <w:sz w:val="28"/>
          <w:szCs w:val="28"/>
        </w:rPr>
      </w:pPr>
      <w:r w:rsidRPr="00092049">
        <w:rPr>
          <w:rFonts w:ascii="Times New Roman" w:hAnsi="Times New Roman"/>
          <w:sz w:val="28"/>
          <w:szCs w:val="28"/>
        </w:rPr>
        <w:t>Р О С С И Й С К А Я   Ф Е Д Е Р А Ц И Я</w:t>
      </w:r>
    </w:p>
    <w:p w:rsidR="00AD32B8" w:rsidRPr="00092049" w:rsidRDefault="00AD32B8" w:rsidP="0016035F">
      <w:pPr>
        <w:pStyle w:val="ListParagraph"/>
        <w:spacing w:line="240" w:lineRule="auto"/>
        <w:ind w:left="795"/>
        <w:jc w:val="center"/>
        <w:rPr>
          <w:rFonts w:ascii="Times New Roman" w:hAnsi="Times New Roman"/>
          <w:sz w:val="28"/>
          <w:szCs w:val="28"/>
        </w:rPr>
      </w:pPr>
    </w:p>
    <w:p w:rsidR="00AD32B8" w:rsidRPr="00092049" w:rsidRDefault="00AD32B8" w:rsidP="0016035F">
      <w:pPr>
        <w:pStyle w:val="ListParagraph"/>
        <w:spacing w:line="240" w:lineRule="auto"/>
        <w:ind w:left="795"/>
        <w:jc w:val="center"/>
        <w:rPr>
          <w:rFonts w:ascii="Times New Roman" w:hAnsi="Times New Roman"/>
          <w:sz w:val="28"/>
          <w:szCs w:val="28"/>
        </w:rPr>
      </w:pPr>
      <w:r w:rsidRPr="00092049">
        <w:rPr>
          <w:rFonts w:ascii="Times New Roman" w:hAnsi="Times New Roman"/>
          <w:sz w:val="28"/>
          <w:szCs w:val="28"/>
        </w:rPr>
        <w:t>Б Р Я Н С К А Я  О Б Л А С Т Ь</w:t>
      </w:r>
    </w:p>
    <w:p w:rsidR="00AD32B8" w:rsidRPr="00092049" w:rsidRDefault="00AD32B8" w:rsidP="0016035F">
      <w:pPr>
        <w:pStyle w:val="ListParagraph"/>
        <w:spacing w:line="240" w:lineRule="auto"/>
        <w:ind w:left="795"/>
        <w:jc w:val="center"/>
        <w:rPr>
          <w:rFonts w:ascii="Times New Roman" w:hAnsi="Times New Roman"/>
          <w:sz w:val="28"/>
          <w:szCs w:val="28"/>
        </w:rPr>
      </w:pPr>
    </w:p>
    <w:p w:rsidR="00AD32B8" w:rsidRPr="00092049" w:rsidRDefault="00AD32B8" w:rsidP="0016035F">
      <w:pPr>
        <w:pStyle w:val="ListParagraph"/>
        <w:spacing w:line="240" w:lineRule="auto"/>
        <w:ind w:left="795"/>
        <w:jc w:val="center"/>
        <w:rPr>
          <w:rFonts w:ascii="Times New Roman" w:hAnsi="Times New Roman"/>
          <w:sz w:val="28"/>
          <w:szCs w:val="28"/>
        </w:rPr>
      </w:pPr>
      <w:r w:rsidRPr="00092049">
        <w:rPr>
          <w:rFonts w:ascii="Times New Roman" w:hAnsi="Times New Roman"/>
          <w:sz w:val="28"/>
          <w:szCs w:val="28"/>
        </w:rPr>
        <w:t>Д У Б Р О В С К И Й   Р А Й О Н</w:t>
      </w:r>
    </w:p>
    <w:p w:rsidR="00AD32B8" w:rsidRPr="00092049" w:rsidRDefault="00AD32B8" w:rsidP="0016035F">
      <w:pPr>
        <w:pStyle w:val="ListParagraph"/>
        <w:spacing w:line="240" w:lineRule="auto"/>
        <w:ind w:left="795"/>
        <w:jc w:val="center"/>
        <w:rPr>
          <w:rFonts w:ascii="Times New Roman" w:hAnsi="Times New Roman"/>
          <w:sz w:val="28"/>
          <w:szCs w:val="28"/>
        </w:rPr>
      </w:pPr>
    </w:p>
    <w:p w:rsidR="00AD32B8" w:rsidRPr="00092049" w:rsidRDefault="00AD32B8" w:rsidP="0016035F">
      <w:pPr>
        <w:pStyle w:val="ListParagraph"/>
        <w:spacing w:line="240" w:lineRule="auto"/>
        <w:ind w:left="79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РЯБЧИН</w:t>
      </w:r>
      <w:r w:rsidRPr="00092049">
        <w:rPr>
          <w:rFonts w:ascii="Times New Roman" w:hAnsi="Times New Roman"/>
          <w:sz w:val="28"/>
          <w:szCs w:val="28"/>
        </w:rPr>
        <w:t xml:space="preserve">СКИЙ  </w:t>
      </w:r>
      <w:r>
        <w:rPr>
          <w:rFonts w:ascii="Times New Roman" w:hAnsi="Times New Roman"/>
          <w:sz w:val="28"/>
          <w:szCs w:val="28"/>
        </w:rPr>
        <w:t>СЕЛЬСКИЙ</w:t>
      </w:r>
      <w:r w:rsidRPr="00092049">
        <w:rPr>
          <w:rFonts w:ascii="Times New Roman" w:hAnsi="Times New Roman"/>
          <w:sz w:val="28"/>
          <w:szCs w:val="28"/>
        </w:rPr>
        <w:t xml:space="preserve">  СОВЕТ  НАРОДНЫХ  ДЕПУТАТОВ</w:t>
      </w:r>
    </w:p>
    <w:p w:rsidR="00AD32B8" w:rsidRPr="00092049" w:rsidRDefault="00AD32B8" w:rsidP="0016035F">
      <w:pPr>
        <w:pStyle w:val="ListParagraph"/>
        <w:spacing w:line="240" w:lineRule="auto"/>
        <w:ind w:left="795"/>
        <w:jc w:val="center"/>
        <w:rPr>
          <w:rFonts w:ascii="Times New Roman" w:hAnsi="Times New Roman"/>
          <w:sz w:val="28"/>
          <w:szCs w:val="28"/>
        </w:rPr>
      </w:pPr>
    </w:p>
    <w:p w:rsidR="00AD32B8" w:rsidRPr="00092049" w:rsidRDefault="00AD32B8" w:rsidP="0016035F">
      <w:pPr>
        <w:pStyle w:val="ListParagraph"/>
        <w:spacing w:line="240" w:lineRule="auto"/>
        <w:ind w:left="795"/>
        <w:jc w:val="center"/>
        <w:rPr>
          <w:rFonts w:ascii="Times New Roman" w:hAnsi="Times New Roman"/>
          <w:sz w:val="28"/>
          <w:szCs w:val="28"/>
        </w:rPr>
      </w:pPr>
      <w:r w:rsidRPr="00092049">
        <w:rPr>
          <w:rFonts w:ascii="Times New Roman" w:hAnsi="Times New Roman"/>
          <w:sz w:val="28"/>
          <w:szCs w:val="28"/>
        </w:rPr>
        <w:t>Р Е Ш Е Н И Е</w:t>
      </w:r>
    </w:p>
    <w:p w:rsidR="00AD32B8" w:rsidRPr="00092049" w:rsidRDefault="00AD32B8" w:rsidP="0016035F">
      <w:pPr>
        <w:pStyle w:val="ListParagraph"/>
        <w:spacing w:line="240" w:lineRule="auto"/>
        <w:ind w:left="795"/>
        <w:rPr>
          <w:rFonts w:ascii="Times New Roman" w:hAnsi="Times New Roman"/>
          <w:sz w:val="28"/>
          <w:szCs w:val="28"/>
        </w:rPr>
      </w:pPr>
    </w:p>
    <w:p w:rsidR="00AD32B8" w:rsidRPr="00092049" w:rsidRDefault="00AD32B8" w:rsidP="0016035F">
      <w:pPr>
        <w:pStyle w:val="ListParagraph"/>
        <w:spacing w:line="240" w:lineRule="auto"/>
        <w:ind w:left="795"/>
        <w:rPr>
          <w:rFonts w:ascii="Times New Roman" w:hAnsi="Times New Roman"/>
          <w:sz w:val="28"/>
          <w:szCs w:val="28"/>
        </w:rPr>
      </w:pPr>
      <w:r w:rsidRPr="00092049">
        <w:rPr>
          <w:rFonts w:ascii="Times New Roman" w:hAnsi="Times New Roman"/>
          <w:sz w:val="28"/>
          <w:szCs w:val="28"/>
        </w:rPr>
        <w:t>от_</w:t>
      </w:r>
      <w:r>
        <w:rPr>
          <w:rFonts w:ascii="Times New Roman" w:hAnsi="Times New Roman"/>
          <w:sz w:val="28"/>
          <w:szCs w:val="28"/>
        </w:rPr>
        <w:t>27.11.</w:t>
      </w:r>
      <w:r w:rsidRPr="00092049">
        <w:rPr>
          <w:rFonts w:ascii="Times New Roman" w:hAnsi="Times New Roman"/>
          <w:sz w:val="28"/>
          <w:szCs w:val="28"/>
        </w:rPr>
        <w:t>2018</w:t>
      </w:r>
      <w:r>
        <w:rPr>
          <w:rFonts w:ascii="Times New Roman" w:hAnsi="Times New Roman"/>
          <w:sz w:val="28"/>
          <w:szCs w:val="28"/>
        </w:rPr>
        <w:t xml:space="preserve"> г. №_102_</w:t>
      </w:r>
      <w:r w:rsidRPr="00092049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:rsidR="00AD32B8" w:rsidRDefault="00AD32B8" w:rsidP="0016035F">
      <w:pPr>
        <w:pStyle w:val="ListParagraph"/>
        <w:spacing w:line="240" w:lineRule="auto"/>
        <w:ind w:left="7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Рябчи</w:t>
      </w:r>
    </w:p>
    <w:p w:rsidR="00AD32B8" w:rsidRPr="00092049" w:rsidRDefault="00AD32B8" w:rsidP="0016035F">
      <w:pPr>
        <w:pStyle w:val="ListParagraph"/>
        <w:spacing w:line="240" w:lineRule="auto"/>
        <w:ind w:left="795"/>
        <w:rPr>
          <w:rFonts w:ascii="Times New Roman" w:hAnsi="Times New Roman"/>
          <w:sz w:val="28"/>
          <w:szCs w:val="28"/>
        </w:rPr>
      </w:pPr>
    </w:p>
    <w:p w:rsidR="00AD32B8" w:rsidRPr="00092049" w:rsidRDefault="00AD32B8" w:rsidP="0016035F">
      <w:pPr>
        <w:pStyle w:val="ListParagraph"/>
        <w:spacing w:line="240" w:lineRule="auto"/>
        <w:ind w:left="795"/>
        <w:rPr>
          <w:rFonts w:ascii="Times New Roman" w:hAnsi="Times New Roman"/>
          <w:sz w:val="28"/>
          <w:szCs w:val="28"/>
        </w:rPr>
      </w:pPr>
      <w:r w:rsidRPr="00092049">
        <w:rPr>
          <w:rFonts w:ascii="Times New Roman" w:hAnsi="Times New Roman"/>
          <w:sz w:val="28"/>
          <w:szCs w:val="28"/>
        </w:rPr>
        <w:t xml:space="preserve">О внесении </w:t>
      </w:r>
      <w:r w:rsidRPr="008B4F86">
        <w:rPr>
          <w:rFonts w:ascii="Times New Roman" w:hAnsi="Times New Roman"/>
          <w:sz w:val="28"/>
          <w:szCs w:val="28"/>
        </w:rPr>
        <w:t>дополнений</w:t>
      </w:r>
      <w:r>
        <w:rPr>
          <w:rFonts w:ascii="Times New Roman" w:hAnsi="Times New Roman"/>
          <w:sz w:val="28"/>
          <w:szCs w:val="28"/>
        </w:rPr>
        <w:t xml:space="preserve"> в</w:t>
      </w:r>
    </w:p>
    <w:p w:rsidR="00AD32B8" w:rsidRPr="00092049" w:rsidRDefault="00AD32B8" w:rsidP="0016035F">
      <w:pPr>
        <w:pStyle w:val="ListParagraph"/>
        <w:spacing w:line="240" w:lineRule="auto"/>
        <w:ind w:left="7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</w:t>
      </w:r>
      <w:r w:rsidRPr="00092049">
        <w:rPr>
          <w:rFonts w:ascii="Times New Roman" w:hAnsi="Times New Roman"/>
          <w:sz w:val="28"/>
          <w:szCs w:val="28"/>
        </w:rPr>
        <w:t xml:space="preserve">шение </w:t>
      </w:r>
      <w:r>
        <w:rPr>
          <w:rFonts w:ascii="Times New Roman" w:hAnsi="Times New Roman"/>
          <w:sz w:val="28"/>
          <w:szCs w:val="28"/>
        </w:rPr>
        <w:t>Рябчин</w:t>
      </w:r>
      <w:r w:rsidRPr="00092049">
        <w:rPr>
          <w:rFonts w:ascii="Times New Roman" w:hAnsi="Times New Roman"/>
          <w:sz w:val="28"/>
          <w:szCs w:val="28"/>
        </w:rPr>
        <w:t>ского</w:t>
      </w:r>
    </w:p>
    <w:p w:rsidR="00AD32B8" w:rsidRPr="00092049" w:rsidRDefault="00AD32B8" w:rsidP="0016035F">
      <w:pPr>
        <w:pStyle w:val="ListParagraph"/>
        <w:spacing w:line="240" w:lineRule="auto"/>
        <w:ind w:left="7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</w:t>
      </w:r>
      <w:r w:rsidRPr="00092049">
        <w:rPr>
          <w:rFonts w:ascii="Times New Roman" w:hAnsi="Times New Roman"/>
          <w:sz w:val="28"/>
          <w:szCs w:val="28"/>
        </w:rPr>
        <w:t>ого Совета народных</w:t>
      </w:r>
    </w:p>
    <w:p w:rsidR="00AD32B8" w:rsidRPr="00092049" w:rsidRDefault="00AD32B8" w:rsidP="0016035F">
      <w:pPr>
        <w:pStyle w:val="ListParagraph"/>
        <w:spacing w:line="240" w:lineRule="auto"/>
        <w:ind w:left="795"/>
        <w:rPr>
          <w:rFonts w:ascii="Times New Roman" w:hAnsi="Times New Roman"/>
          <w:sz w:val="28"/>
          <w:szCs w:val="28"/>
        </w:rPr>
      </w:pPr>
      <w:r w:rsidRPr="00092049">
        <w:rPr>
          <w:rFonts w:ascii="Times New Roman" w:hAnsi="Times New Roman"/>
          <w:sz w:val="28"/>
          <w:szCs w:val="28"/>
        </w:rPr>
        <w:t xml:space="preserve">депутатов от </w:t>
      </w:r>
      <w:r>
        <w:rPr>
          <w:rFonts w:ascii="Times New Roman" w:hAnsi="Times New Roman"/>
          <w:sz w:val="28"/>
          <w:szCs w:val="28"/>
        </w:rPr>
        <w:t>06</w:t>
      </w:r>
      <w:r w:rsidRPr="00092049">
        <w:rPr>
          <w:rFonts w:ascii="Times New Roman" w:hAnsi="Times New Roman"/>
          <w:sz w:val="28"/>
          <w:szCs w:val="28"/>
        </w:rPr>
        <w:t>.10.2015 года №</w:t>
      </w:r>
      <w:r>
        <w:rPr>
          <w:rFonts w:ascii="Times New Roman" w:hAnsi="Times New Roman"/>
          <w:sz w:val="28"/>
          <w:szCs w:val="28"/>
        </w:rPr>
        <w:t>38</w:t>
      </w:r>
    </w:p>
    <w:p w:rsidR="00AD32B8" w:rsidRPr="00092049" w:rsidRDefault="00AD32B8" w:rsidP="0016035F">
      <w:pPr>
        <w:pStyle w:val="ListParagraph"/>
        <w:spacing w:line="240" w:lineRule="auto"/>
        <w:ind w:left="795"/>
        <w:rPr>
          <w:rFonts w:ascii="Times New Roman" w:hAnsi="Times New Roman"/>
          <w:sz w:val="28"/>
          <w:szCs w:val="28"/>
        </w:rPr>
      </w:pPr>
      <w:r w:rsidRPr="00092049">
        <w:rPr>
          <w:rFonts w:ascii="Times New Roman" w:hAnsi="Times New Roman"/>
          <w:sz w:val="28"/>
          <w:szCs w:val="28"/>
        </w:rPr>
        <w:t>«О налоге на имущество</w:t>
      </w:r>
    </w:p>
    <w:p w:rsidR="00AD32B8" w:rsidRPr="00092049" w:rsidRDefault="00AD32B8" w:rsidP="0016035F">
      <w:pPr>
        <w:pStyle w:val="ListParagraph"/>
        <w:spacing w:line="240" w:lineRule="auto"/>
        <w:ind w:left="795"/>
        <w:rPr>
          <w:rFonts w:ascii="Times New Roman" w:hAnsi="Times New Roman"/>
          <w:sz w:val="28"/>
          <w:szCs w:val="28"/>
        </w:rPr>
      </w:pPr>
      <w:r w:rsidRPr="00092049">
        <w:rPr>
          <w:rFonts w:ascii="Times New Roman" w:hAnsi="Times New Roman"/>
          <w:sz w:val="28"/>
          <w:szCs w:val="28"/>
        </w:rPr>
        <w:t xml:space="preserve"> физический лиц»</w:t>
      </w:r>
    </w:p>
    <w:p w:rsidR="00AD32B8" w:rsidRPr="00092049" w:rsidRDefault="00AD32B8" w:rsidP="00D94190">
      <w:pPr>
        <w:pStyle w:val="ListParagraph"/>
        <w:spacing w:line="240" w:lineRule="auto"/>
        <w:ind w:left="795"/>
        <w:jc w:val="both"/>
        <w:rPr>
          <w:rFonts w:ascii="Times New Roman" w:hAnsi="Times New Roman"/>
          <w:sz w:val="28"/>
          <w:szCs w:val="28"/>
        </w:rPr>
      </w:pPr>
    </w:p>
    <w:p w:rsidR="00AD32B8" w:rsidRPr="00092049" w:rsidRDefault="00AD32B8" w:rsidP="001D588D">
      <w:pPr>
        <w:pStyle w:val="ListParagraph"/>
        <w:spacing w:line="240" w:lineRule="auto"/>
        <w:ind w:left="795" w:firstLine="360"/>
        <w:jc w:val="both"/>
        <w:rPr>
          <w:rFonts w:ascii="Times New Roman" w:hAnsi="Times New Roman"/>
          <w:sz w:val="28"/>
          <w:szCs w:val="28"/>
        </w:rPr>
      </w:pPr>
      <w:r w:rsidRPr="00092049">
        <w:rPr>
          <w:rFonts w:ascii="Times New Roman" w:hAnsi="Times New Roman"/>
          <w:sz w:val="28"/>
          <w:szCs w:val="28"/>
        </w:rPr>
        <w:t>В соответствии с главой 32 Налогового кодекса Российской Федерации, Федеральным законом» от 06 октября 2003 года №131-ФЗ «Об общих принципах организации местного самоуправления в Российской Федерации», Законом Брянской области от 28.09.2015 года №80-З «Об установлении единой даты начала применения на территории Брянской области порядка определения налоговой базы по налогу на имущество физических лиц исходя из кадастровой стоимости объектов налогообложения», руководствуясь Уставом муниципального образования «</w:t>
      </w:r>
      <w:r>
        <w:rPr>
          <w:rFonts w:ascii="Times New Roman" w:hAnsi="Times New Roman"/>
          <w:sz w:val="28"/>
          <w:szCs w:val="28"/>
        </w:rPr>
        <w:t>Рябчинское сельское</w:t>
      </w:r>
      <w:r w:rsidRPr="00092049">
        <w:rPr>
          <w:rFonts w:ascii="Times New Roman" w:hAnsi="Times New Roman"/>
          <w:sz w:val="28"/>
          <w:szCs w:val="28"/>
        </w:rPr>
        <w:t xml:space="preserve"> поселение»,</w:t>
      </w:r>
    </w:p>
    <w:p w:rsidR="00AD32B8" w:rsidRPr="00092049" w:rsidRDefault="00AD32B8" w:rsidP="001D588D">
      <w:pPr>
        <w:pStyle w:val="ListParagraph"/>
        <w:spacing w:line="240" w:lineRule="auto"/>
        <w:ind w:left="795" w:firstLine="360"/>
        <w:jc w:val="both"/>
        <w:rPr>
          <w:rFonts w:ascii="Times New Roman" w:hAnsi="Times New Roman"/>
          <w:sz w:val="28"/>
          <w:szCs w:val="28"/>
        </w:rPr>
      </w:pPr>
    </w:p>
    <w:p w:rsidR="00AD32B8" w:rsidRPr="00092049" w:rsidRDefault="00AD32B8" w:rsidP="001D588D">
      <w:pPr>
        <w:pStyle w:val="ListParagraph"/>
        <w:spacing w:line="240" w:lineRule="auto"/>
        <w:ind w:left="795" w:firstLine="360"/>
        <w:jc w:val="both"/>
        <w:rPr>
          <w:rFonts w:ascii="Times New Roman" w:hAnsi="Times New Roman"/>
          <w:sz w:val="28"/>
          <w:szCs w:val="28"/>
        </w:rPr>
      </w:pPr>
      <w:r w:rsidRPr="000920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Рябчинский сельский</w:t>
      </w:r>
      <w:r w:rsidRPr="00092049">
        <w:rPr>
          <w:rFonts w:ascii="Times New Roman" w:hAnsi="Times New Roman"/>
          <w:sz w:val="28"/>
          <w:szCs w:val="28"/>
        </w:rPr>
        <w:t xml:space="preserve"> Совет народных депутатов решил:</w:t>
      </w:r>
    </w:p>
    <w:p w:rsidR="00AD32B8" w:rsidRPr="00092049" w:rsidRDefault="00AD32B8" w:rsidP="001D588D">
      <w:pPr>
        <w:pStyle w:val="ListParagraph"/>
        <w:spacing w:line="240" w:lineRule="auto"/>
        <w:ind w:left="795" w:firstLine="360"/>
        <w:jc w:val="both"/>
        <w:rPr>
          <w:rFonts w:ascii="Times New Roman" w:hAnsi="Times New Roman"/>
          <w:sz w:val="28"/>
          <w:szCs w:val="28"/>
        </w:rPr>
      </w:pPr>
    </w:p>
    <w:p w:rsidR="00AD32B8" w:rsidRDefault="00AD32B8" w:rsidP="003A50BC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7156D">
        <w:rPr>
          <w:rFonts w:ascii="Times New Roman" w:hAnsi="Times New Roman"/>
          <w:sz w:val="28"/>
          <w:szCs w:val="28"/>
        </w:rPr>
        <w:t xml:space="preserve">Внести в Решение </w:t>
      </w:r>
      <w:r>
        <w:rPr>
          <w:rFonts w:ascii="Times New Roman" w:hAnsi="Times New Roman"/>
          <w:sz w:val="28"/>
          <w:szCs w:val="28"/>
        </w:rPr>
        <w:t>Рябчинского сельского</w:t>
      </w:r>
      <w:r w:rsidRPr="0027156D">
        <w:rPr>
          <w:rFonts w:ascii="Times New Roman" w:hAnsi="Times New Roman"/>
          <w:sz w:val="28"/>
          <w:szCs w:val="28"/>
        </w:rPr>
        <w:t xml:space="preserve"> Совета народных д</w:t>
      </w:r>
      <w:r>
        <w:rPr>
          <w:rFonts w:ascii="Times New Roman" w:hAnsi="Times New Roman"/>
          <w:sz w:val="28"/>
          <w:szCs w:val="28"/>
        </w:rPr>
        <w:t>епутатов от 06.10.2015 года №38</w:t>
      </w:r>
      <w:bookmarkStart w:id="0" w:name="_GoBack"/>
      <w:bookmarkEnd w:id="0"/>
      <w:r w:rsidRPr="0027156D">
        <w:rPr>
          <w:rFonts w:ascii="Times New Roman" w:hAnsi="Times New Roman"/>
          <w:sz w:val="28"/>
          <w:szCs w:val="28"/>
        </w:rPr>
        <w:t xml:space="preserve"> «О налоге на имущество физических лиц»  следующие дополнения</w:t>
      </w:r>
      <w:r>
        <w:rPr>
          <w:rFonts w:ascii="Times New Roman" w:hAnsi="Times New Roman"/>
          <w:sz w:val="28"/>
          <w:szCs w:val="28"/>
        </w:rPr>
        <w:t>.</w:t>
      </w:r>
      <w:r w:rsidRPr="0027156D">
        <w:rPr>
          <w:rFonts w:ascii="Times New Roman" w:hAnsi="Times New Roman"/>
          <w:sz w:val="28"/>
          <w:szCs w:val="28"/>
        </w:rPr>
        <w:t xml:space="preserve"> </w:t>
      </w:r>
    </w:p>
    <w:p w:rsidR="00AD32B8" w:rsidRDefault="00AD32B8" w:rsidP="00BB166A">
      <w:pPr>
        <w:pStyle w:val="ListParagraph"/>
        <w:numPr>
          <w:ilvl w:val="0"/>
          <w:numId w:val="6"/>
        </w:numPr>
        <w:tabs>
          <w:tab w:val="left" w:pos="993"/>
          <w:tab w:val="left" w:pos="127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на налоговую льготу по налогу на имущество физических лиц имеют следующие категории налогоплательщиков:</w:t>
      </w:r>
    </w:p>
    <w:p w:rsidR="00AD32B8" w:rsidRDefault="00AD32B8" w:rsidP="00A602C4">
      <w:pPr>
        <w:pStyle w:val="ListParagraph"/>
        <w:numPr>
          <w:ilvl w:val="0"/>
          <w:numId w:val="7"/>
        </w:numPr>
        <w:tabs>
          <w:tab w:val="left" w:pos="993"/>
          <w:tab w:val="left" w:pos="127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Герои Советского Союза и Герои Российской Федерации, а также лица, награжденные орденом Славы трех степеней;</w:t>
      </w:r>
    </w:p>
    <w:p w:rsidR="00AD32B8" w:rsidRDefault="00AD32B8" w:rsidP="00A602C4">
      <w:pPr>
        <w:pStyle w:val="ListParagraph"/>
        <w:numPr>
          <w:ilvl w:val="0"/>
          <w:numId w:val="7"/>
        </w:numPr>
        <w:tabs>
          <w:tab w:val="left" w:pos="993"/>
          <w:tab w:val="left" w:pos="127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инвалиды1 и 2 групп инвалидности;</w:t>
      </w:r>
    </w:p>
    <w:p w:rsidR="00AD32B8" w:rsidRDefault="00AD32B8" w:rsidP="00A602C4">
      <w:pPr>
        <w:pStyle w:val="ListParagraph"/>
        <w:numPr>
          <w:ilvl w:val="0"/>
          <w:numId w:val="7"/>
        </w:numPr>
        <w:tabs>
          <w:tab w:val="left" w:pos="993"/>
          <w:tab w:val="left" w:pos="127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инвалиды с детства, дети-инвалиды;</w:t>
      </w:r>
    </w:p>
    <w:p w:rsidR="00AD32B8" w:rsidRDefault="00AD32B8" w:rsidP="00A602C4">
      <w:pPr>
        <w:pStyle w:val="ListParagraph"/>
        <w:numPr>
          <w:ilvl w:val="0"/>
          <w:numId w:val="7"/>
        </w:numPr>
        <w:tabs>
          <w:tab w:val="left" w:pos="993"/>
          <w:tab w:val="left" w:pos="127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гражданской войны, Великой Отечественной войны, других боевых операций по защите СССР из числа военнослужащих, проходивших службу в воинских частях, штабах и учреждениях, входивших в состав действующей армии, и бывших партизан, а также ветераны боевых действий;</w:t>
      </w:r>
    </w:p>
    <w:p w:rsidR="00AD32B8" w:rsidRDefault="00AD32B8" w:rsidP="00A602C4">
      <w:pPr>
        <w:pStyle w:val="ListParagraph"/>
        <w:numPr>
          <w:ilvl w:val="0"/>
          <w:numId w:val="7"/>
        </w:numPr>
        <w:tabs>
          <w:tab w:val="left" w:pos="993"/>
          <w:tab w:val="left" w:pos="127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лица вольнонаемного состава Советской армии, Военно-морского флота, органов внутренних дел и государственной безопасности, занимавшие штатные должности в воинских частях, штабах и учреждениях, входивших в состав действующей армии в период Великой Отечественной войны, либо лица, находившиеся в этот период в городах, участие в обороне которых засчитывается этим лицам в выслугу лет для назначения пенсии на льготных условиях, установленных для военнослужащих частей действующей армии;</w:t>
      </w:r>
    </w:p>
    <w:p w:rsidR="00AD32B8" w:rsidRPr="00E94EDD" w:rsidRDefault="00AD32B8" w:rsidP="00E94ED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4EDD">
        <w:rPr>
          <w:rFonts w:ascii="Times New Roman" w:hAnsi="Times New Roman"/>
          <w:sz w:val="28"/>
          <w:szCs w:val="28"/>
        </w:rPr>
        <w:t xml:space="preserve">лица, имеющие право на получение социальной поддержки в соответствии с </w:t>
      </w:r>
      <w:hyperlink r:id="rId5" w:history="1">
        <w:r w:rsidRPr="00E94EDD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Pr="00E94EDD">
        <w:rPr>
          <w:rFonts w:ascii="Times New Roman" w:hAnsi="Times New Roman"/>
          <w:sz w:val="28"/>
          <w:szCs w:val="28"/>
        </w:rPr>
        <w:t xml:space="preserve"> Российской Федерации от 15 мая 1991 года N 1244-1 "О социальной защите граждан, подвергшихся воздействию радиации вследствие катастрофы на Чернобыльской АЭС", в соответствии с Федеральным </w:t>
      </w:r>
      <w:hyperlink r:id="rId6" w:history="1">
        <w:r w:rsidRPr="00E94EDD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Pr="00E94EDD">
        <w:rPr>
          <w:rFonts w:ascii="Times New Roman" w:hAnsi="Times New Roman"/>
          <w:sz w:val="28"/>
          <w:szCs w:val="28"/>
        </w:rPr>
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 и Федеральным </w:t>
      </w:r>
      <w:hyperlink r:id="rId7" w:history="1">
        <w:r w:rsidRPr="00E94EDD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Pr="00E94EDD">
        <w:rPr>
          <w:rFonts w:ascii="Times New Roman" w:hAnsi="Times New Roman"/>
          <w:sz w:val="28"/>
          <w:szCs w:val="28"/>
        </w:rPr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AD32B8" w:rsidRPr="007D4512" w:rsidRDefault="00AD32B8" w:rsidP="007D451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4512">
        <w:rPr>
          <w:rFonts w:ascii="Times New Roman" w:hAnsi="Times New Roman"/>
          <w:sz w:val="28"/>
          <w:szCs w:val="28"/>
        </w:rPr>
        <w:t>военнослужащие, а также граждане,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мероприятиями, имеющие общую продолжительность военной службы 20 лет и более;</w:t>
      </w:r>
    </w:p>
    <w:p w:rsidR="00AD32B8" w:rsidRPr="00246697" w:rsidRDefault="00AD32B8" w:rsidP="0024669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6697">
        <w:rPr>
          <w:rFonts w:ascii="Times New Roman" w:hAnsi="Times New Roman"/>
          <w:sz w:val="28"/>
          <w:szCs w:val="28"/>
        </w:rPr>
        <w:t xml:space="preserve">лица, принимавшие непосредственное участие в составе </w:t>
      </w:r>
      <w:hyperlink r:id="rId8" w:history="1">
        <w:r w:rsidRPr="00246697">
          <w:rPr>
            <w:rFonts w:ascii="Times New Roman" w:hAnsi="Times New Roman"/>
            <w:color w:val="0000FF"/>
            <w:sz w:val="28"/>
            <w:szCs w:val="28"/>
          </w:rPr>
          <w:t>подразделений особого риска</w:t>
        </w:r>
      </w:hyperlink>
      <w:r w:rsidRPr="00246697">
        <w:rPr>
          <w:rFonts w:ascii="Times New Roman" w:hAnsi="Times New Roman"/>
          <w:sz w:val="28"/>
          <w:szCs w:val="28"/>
        </w:rPr>
        <w:t xml:space="preserve"> в испытаниях ядерного и термоядерного оружия, ликвидации аварий ядерных установок на средствах вооружения и военных объектах</w:t>
      </w:r>
    </w:p>
    <w:p w:rsidR="00AD32B8" w:rsidRPr="00246697" w:rsidRDefault="00AD32B8" w:rsidP="0024669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6697">
        <w:rPr>
          <w:rFonts w:ascii="Times New Roman" w:hAnsi="Times New Roman"/>
          <w:sz w:val="28"/>
          <w:szCs w:val="28"/>
        </w:rPr>
        <w:t xml:space="preserve">члены семей военнослужащих, потерявших кормильца, признаваемые таковыми в соответствии с Федеральным </w:t>
      </w:r>
      <w:hyperlink r:id="rId9" w:history="1">
        <w:r w:rsidRPr="00246697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Pr="00246697">
        <w:rPr>
          <w:rFonts w:ascii="Times New Roman" w:hAnsi="Times New Roman"/>
          <w:sz w:val="28"/>
          <w:szCs w:val="28"/>
        </w:rPr>
        <w:t xml:space="preserve"> от 27 мая 1998 года N 76-ФЗ "О статусе военнослужащих";</w:t>
      </w:r>
    </w:p>
    <w:p w:rsidR="00AD32B8" w:rsidRPr="002A4A2D" w:rsidRDefault="00AD32B8" w:rsidP="002A4A2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4A2D">
        <w:rPr>
          <w:rFonts w:ascii="Times New Roman" w:hAnsi="Times New Roman"/>
          <w:sz w:val="28"/>
          <w:szCs w:val="28"/>
        </w:rPr>
        <w:t xml:space="preserve">пенсионеры, получающие пенсии, назначаемые в порядке, установленном пенсионным </w:t>
      </w:r>
      <w:hyperlink r:id="rId10" w:history="1">
        <w:r w:rsidRPr="002A4A2D">
          <w:rPr>
            <w:rFonts w:ascii="Times New Roman" w:hAnsi="Times New Roman"/>
            <w:color w:val="0000FF"/>
            <w:sz w:val="28"/>
            <w:szCs w:val="28"/>
          </w:rPr>
          <w:t>законодательством</w:t>
        </w:r>
      </w:hyperlink>
      <w:r w:rsidRPr="002A4A2D">
        <w:rPr>
          <w:rFonts w:ascii="Times New Roman" w:hAnsi="Times New Roman"/>
          <w:sz w:val="28"/>
          <w:szCs w:val="28"/>
        </w:rPr>
        <w:t>, а также лица, достигшие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AD32B8" w:rsidRPr="002A4A2D" w:rsidRDefault="00AD32B8" w:rsidP="002A4A2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4A2D">
        <w:rPr>
          <w:rFonts w:ascii="Times New Roman" w:hAnsi="Times New Roman"/>
          <w:sz w:val="28"/>
          <w:szCs w:val="28"/>
        </w:rPr>
        <w:t>граждане, уволенные с военной службы или призывавшиеся на военные сборы, выполнявшие интернациональный долг в Афганистане и других странах, в которых велись боевые действия;</w:t>
      </w:r>
    </w:p>
    <w:p w:rsidR="00AD32B8" w:rsidRPr="00552380" w:rsidRDefault="00AD32B8" w:rsidP="0055238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2380">
        <w:rPr>
          <w:rFonts w:ascii="Times New Roman" w:hAnsi="Times New Roman"/>
          <w:sz w:val="28"/>
          <w:szCs w:val="28"/>
        </w:rPr>
        <w:t>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AD32B8" w:rsidRPr="00552380" w:rsidRDefault="00AD32B8" w:rsidP="0055238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2380">
        <w:rPr>
          <w:rFonts w:ascii="Times New Roman" w:hAnsi="Times New Roman"/>
          <w:sz w:val="28"/>
          <w:szCs w:val="28"/>
        </w:rPr>
        <w:t>родители и супруги военнослужащих и государственных служащих, погибших при исполнении служебных обязанностей;</w:t>
      </w:r>
    </w:p>
    <w:p w:rsidR="00AD32B8" w:rsidRPr="00552380" w:rsidRDefault="00AD32B8" w:rsidP="0055238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2380">
        <w:rPr>
          <w:rFonts w:ascii="Times New Roman" w:hAnsi="Times New Roman"/>
          <w:sz w:val="28"/>
          <w:szCs w:val="28"/>
        </w:rPr>
        <w:t>физические лица, осуществляющие профессиональную творческую деятельность, - в отношении специально оборудованных помещений, сооружений, используемых ими исключительно в качестве творческих мастерских, ателье, студий, а также жилых домов, квартир, комнат, используемых для организации открытых для посещения негосударственных музеев, галерей, библиотек, - на период такого их использования;</w:t>
      </w:r>
    </w:p>
    <w:p w:rsidR="00AD32B8" w:rsidRPr="00552380" w:rsidRDefault="00AD32B8" w:rsidP="0055238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2380">
        <w:rPr>
          <w:rFonts w:ascii="Times New Roman" w:hAnsi="Times New Roman"/>
          <w:sz w:val="28"/>
          <w:szCs w:val="28"/>
        </w:rPr>
        <w:t>физические лица -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строительства.</w:t>
      </w:r>
    </w:p>
    <w:p w:rsidR="00AD32B8" w:rsidRPr="00A05F09" w:rsidRDefault="00AD32B8" w:rsidP="001D588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A50BC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путем </w:t>
      </w:r>
      <w:r w:rsidRPr="00A05F09">
        <w:rPr>
          <w:rFonts w:ascii="Times New Roman" w:hAnsi="Times New Roman"/>
          <w:sz w:val="28"/>
          <w:szCs w:val="28"/>
        </w:rPr>
        <w:t>обнародованию, а так же  размещению  на официальном сайте муниципального образования «Рябчинское сельское поселение»</w:t>
      </w:r>
      <w:r w:rsidRPr="00A05F09">
        <w:rPr>
          <w:sz w:val="28"/>
          <w:szCs w:val="28"/>
        </w:rPr>
        <w:t xml:space="preserve"> </w:t>
      </w:r>
      <w:r w:rsidRPr="00A05F09">
        <w:rPr>
          <w:rFonts w:ascii="Times New Roman" w:hAnsi="Times New Roman"/>
          <w:sz w:val="28"/>
          <w:szCs w:val="28"/>
        </w:rPr>
        <w:t>http://ryabchi.my1.ru..</w:t>
      </w:r>
    </w:p>
    <w:p w:rsidR="00AD32B8" w:rsidRPr="00E07E3D" w:rsidRDefault="00AD32B8" w:rsidP="00A05F09">
      <w:pPr>
        <w:pStyle w:val="ListParagraph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32B8" w:rsidRPr="003A50BC" w:rsidRDefault="00AD32B8" w:rsidP="008D142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A50BC">
        <w:rPr>
          <w:rFonts w:ascii="Times New Roman" w:hAnsi="Times New Roman"/>
          <w:sz w:val="28"/>
          <w:szCs w:val="28"/>
        </w:rPr>
        <w:t xml:space="preserve"> </w:t>
      </w:r>
      <w:r w:rsidRPr="003A50BC">
        <w:rPr>
          <w:rFonts w:ascii="Times New Roman" w:hAnsi="Times New Roman"/>
          <w:sz w:val="28"/>
          <w:szCs w:val="28"/>
        </w:rPr>
        <w:tab/>
      </w:r>
    </w:p>
    <w:p w:rsidR="00AD32B8" w:rsidRDefault="00AD32B8" w:rsidP="00A05F09">
      <w:pPr>
        <w:jc w:val="both"/>
        <w:rPr>
          <w:rFonts w:ascii="Times New Roman" w:hAnsi="Times New Roman"/>
          <w:sz w:val="28"/>
          <w:szCs w:val="28"/>
        </w:rPr>
      </w:pPr>
      <w:r w:rsidRPr="00A05F09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AD32B8" w:rsidRPr="00A05F09" w:rsidRDefault="00AD32B8" w:rsidP="00A05F09">
      <w:pPr>
        <w:jc w:val="both"/>
        <w:rPr>
          <w:rFonts w:ascii="Times New Roman" w:hAnsi="Times New Roman"/>
          <w:sz w:val="28"/>
          <w:szCs w:val="28"/>
        </w:rPr>
      </w:pPr>
      <w:r w:rsidRPr="00A05F09">
        <w:rPr>
          <w:rFonts w:ascii="Times New Roman" w:hAnsi="Times New Roman"/>
          <w:sz w:val="28"/>
          <w:szCs w:val="28"/>
        </w:rPr>
        <w:t>«Рябчинское сельское поселение»                                                   В.Н. Григорьева</w:t>
      </w:r>
    </w:p>
    <w:p w:rsidR="00AD32B8" w:rsidRPr="003A50BC" w:rsidRDefault="00AD32B8" w:rsidP="00A05F09">
      <w:pPr>
        <w:spacing w:line="240" w:lineRule="auto"/>
        <w:jc w:val="both"/>
      </w:pPr>
    </w:p>
    <w:sectPr w:rsidR="00AD32B8" w:rsidRPr="003A50BC" w:rsidSect="00A05F09">
      <w:pgSz w:w="11906" w:h="16838"/>
      <w:pgMar w:top="71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B1CC9"/>
    <w:multiLevelType w:val="multilevel"/>
    <w:tmpl w:val="81C028B2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7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25" w:hanging="1800"/>
      </w:pPr>
      <w:rPr>
        <w:rFonts w:cs="Times New Roman" w:hint="default"/>
      </w:rPr>
    </w:lvl>
  </w:abstractNum>
  <w:abstractNum w:abstractNumId="1">
    <w:nsid w:val="0C2175FD"/>
    <w:multiLevelType w:val="multilevel"/>
    <w:tmpl w:val="7C4258C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cs="Times New Roman" w:hint="default"/>
      </w:rPr>
    </w:lvl>
  </w:abstractNum>
  <w:abstractNum w:abstractNumId="2">
    <w:nsid w:val="19D94FD2"/>
    <w:multiLevelType w:val="multilevel"/>
    <w:tmpl w:val="AEDA97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3">
    <w:nsid w:val="29420DBB"/>
    <w:multiLevelType w:val="hybridMultilevel"/>
    <w:tmpl w:val="401CEA22"/>
    <w:lvl w:ilvl="0" w:tplc="24F41DFA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347948B5"/>
    <w:multiLevelType w:val="hybridMultilevel"/>
    <w:tmpl w:val="ECC62A3A"/>
    <w:lvl w:ilvl="0" w:tplc="F668B194">
      <w:start w:val="1"/>
      <w:numFmt w:val="decimal"/>
      <w:lvlText w:val="%1)"/>
      <w:lvlJc w:val="left"/>
      <w:pPr>
        <w:ind w:left="15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  <w:rPr>
        <w:rFonts w:cs="Times New Roman"/>
      </w:rPr>
    </w:lvl>
  </w:abstractNum>
  <w:abstractNum w:abstractNumId="5">
    <w:nsid w:val="6BD650E1"/>
    <w:multiLevelType w:val="hybridMultilevel"/>
    <w:tmpl w:val="525270D2"/>
    <w:lvl w:ilvl="0" w:tplc="5EFAF3BE">
      <w:start w:val="1"/>
      <w:numFmt w:val="decimal"/>
      <w:lvlText w:val="%1)"/>
      <w:lvlJc w:val="left"/>
      <w:pPr>
        <w:ind w:left="14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6">
    <w:nsid w:val="71AC211B"/>
    <w:multiLevelType w:val="hybridMultilevel"/>
    <w:tmpl w:val="07325038"/>
    <w:lvl w:ilvl="0" w:tplc="9A88C618">
      <w:start w:val="1"/>
      <w:numFmt w:val="decimal"/>
      <w:lvlText w:val="%1."/>
      <w:lvlJc w:val="left"/>
      <w:pPr>
        <w:ind w:left="115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11FF"/>
    <w:rsid w:val="00004947"/>
    <w:rsid w:val="00010A53"/>
    <w:rsid w:val="00013F17"/>
    <w:rsid w:val="00032793"/>
    <w:rsid w:val="00032ADD"/>
    <w:rsid w:val="00050EFE"/>
    <w:rsid w:val="00070759"/>
    <w:rsid w:val="00073D9E"/>
    <w:rsid w:val="000872C6"/>
    <w:rsid w:val="000877E0"/>
    <w:rsid w:val="00092049"/>
    <w:rsid w:val="000B0D15"/>
    <w:rsid w:val="000B73E4"/>
    <w:rsid w:val="000E0A11"/>
    <w:rsid w:val="001022EA"/>
    <w:rsid w:val="00102BFD"/>
    <w:rsid w:val="00134347"/>
    <w:rsid w:val="00135BF1"/>
    <w:rsid w:val="00137805"/>
    <w:rsid w:val="001417A4"/>
    <w:rsid w:val="00147F2D"/>
    <w:rsid w:val="00150D2B"/>
    <w:rsid w:val="0016035F"/>
    <w:rsid w:val="00166849"/>
    <w:rsid w:val="00181B84"/>
    <w:rsid w:val="001A0F71"/>
    <w:rsid w:val="001B2781"/>
    <w:rsid w:val="001D2C02"/>
    <w:rsid w:val="001D588D"/>
    <w:rsid w:val="00222356"/>
    <w:rsid w:val="0023557C"/>
    <w:rsid w:val="0023636E"/>
    <w:rsid w:val="00246697"/>
    <w:rsid w:val="0025165E"/>
    <w:rsid w:val="00260311"/>
    <w:rsid w:val="0027156D"/>
    <w:rsid w:val="002764E3"/>
    <w:rsid w:val="0027702F"/>
    <w:rsid w:val="00294EEA"/>
    <w:rsid w:val="002A1AA4"/>
    <w:rsid w:val="002A4A2D"/>
    <w:rsid w:val="002C7A04"/>
    <w:rsid w:val="002E2283"/>
    <w:rsid w:val="002E3797"/>
    <w:rsid w:val="002F0021"/>
    <w:rsid w:val="003101CC"/>
    <w:rsid w:val="0031788A"/>
    <w:rsid w:val="00321557"/>
    <w:rsid w:val="00334F5F"/>
    <w:rsid w:val="00342C91"/>
    <w:rsid w:val="003445B2"/>
    <w:rsid w:val="00353311"/>
    <w:rsid w:val="003738DD"/>
    <w:rsid w:val="00375054"/>
    <w:rsid w:val="00383E30"/>
    <w:rsid w:val="00386F25"/>
    <w:rsid w:val="003A50BC"/>
    <w:rsid w:val="003B0F6E"/>
    <w:rsid w:val="003B5483"/>
    <w:rsid w:val="003C07D8"/>
    <w:rsid w:val="003C40C7"/>
    <w:rsid w:val="003C6E0B"/>
    <w:rsid w:val="003C7685"/>
    <w:rsid w:val="003E38A8"/>
    <w:rsid w:val="00402EB5"/>
    <w:rsid w:val="0040523C"/>
    <w:rsid w:val="00411D0B"/>
    <w:rsid w:val="004213D7"/>
    <w:rsid w:val="00424154"/>
    <w:rsid w:val="004668F0"/>
    <w:rsid w:val="00470EA5"/>
    <w:rsid w:val="004858F1"/>
    <w:rsid w:val="004A704E"/>
    <w:rsid w:val="004C28AC"/>
    <w:rsid w:val="004D2CF6"/>
    <w:rsid w:val="004F1BC2"/>
    <w:rsid w:val="00515A70"/>
    <w:rsid w:val="00515A87"/>
    <w:rsid w:val="00537195"/>
    <w:rsid w:val="005520A5"/>
    <w:rsid w:val="00552380"/>
    <w:rsid w:val="00597E0D"/>
    <w:rsid w:val="005C2838"/>
    <w:rsid w:val="005C6E60"/>
    <w:rsid w:val="005D4C26"/>
    <w:rsid w:val="005E2DB8"/>
    <w:rsid w:val="005E3E0D"/>
    <w:rsid w:val="005F72D1"/>
    <w:rsid w:val="006264F5"/>
    <w:rsid w:val="0064201B"/>
    <w:rsid w:val="006420FF"/>
    <w:rsid w:val="00643960"/>
    <w:rsid w:val="006665DC"/>
    <w:rsid w:val="006A1188"/>
    <w:rsid w:val="006B5A68"/>
    <w:rsid w:val="006D4398"/>
    <w:rsid w:val="00724266"/>
    <w:rsid w:val="00735F37"/>
    <w:rsid w:val="00746C16"/>
    <w:rsid w:val="0076782F"/>
    <w:rsid w:val="00796FB5"/>
    <w:rsid w:val="0079705F"/>
    <w:rsid w:val="007A083A"/>
    <w:rsid w:val="007A53EE"/>
    <w:rsid w:val="007B2F00"/>
    <w:rsid w:val="007C6B88"/>
    <w:rsid w:val="007D3007"/>
    <w:rsid w:val="007D4512"/>
    <w:rsid w:val="007E4431"/>
    <w:rsid w:val="00822DC8"/>
    <w:rsid w:val="00827851"/>
    <w:rsid w:val="00833944"/>
    <w:rsid w:val="008361B1"/>
    <w:rsid w:val="00862823"/>
    <w:rsid w:val="008730A9"/>
    <w:rsid w:val="008B4F86"/>
    <w:rsid w:val="008B5BF9"/>
    <w:rsid w:val="008D1425"/>
    <w:rsid w:val="008D52B8"/>
    <w:rsid w:val="008D5908"/>
    <w:rsid w:val="008D69C6"/>
    <w:rsid w:val="008E2456"/>
    <w:rsid w:val="008F2F71"/>
    <w:rsid w:val="00900CB6"/>
    <w:rsid w:val="0090101A"/>
    <w:rsid w:val="00901278"/>
    <w:rsid w:val="009273A1"/>
    <w:rsid w:val="0093194D"/>
    <w:rsid w:val="00960AE1"/>
    <w:rsid w:val="00961E71"/>
    <w:rsid w:val="00982FE7"/>
    <w:rsid w:val="009A17F2"/>
    <w:rsid w:val="009A41A5"/>
    <w:rsid w:val="009A786C"/>
    <w:rsid w:val="009C26EC"/>
    <w:rsid w:val="009D05C6"/>
    <w:rsid w:val="009D326A"/>
    <w:rsid w:val="009F43C2"/>
    <w:rsid w:val="00A05F09"/>
    <w:rsid w:val="00A108A8"/>
    <w:rsid w:val="00A127BD"/>
    <w:rsid w:val="00A13DE4"/>
    <w:rsid w:val="00A16F29"/>
    <w:rsid w:val="00A211FF"/>
    <w:rsid w:val="00A30FB7"/>
    <w:rsid w:val="00A31D13"/>
    <w:rsid w:val="00A339A5"/>
    <w:rsid w:val="00A35A2E"/>
    <w:rsid w:val="00A602C4"/>
    <w:rsid w:val="00A96A2B"/>
    <w:rsid w:val="00AB609A"/>
    <w:rsid w:val="00AC4CF8"/>
    <w:rsid w:val="00AC786B"/>
    <w:rsid w:val="00AD32B8"/>
    <w:rsid w:val="00AD5777"/>
    <w:rsid w:val="00AF11F7"/>
    <w:rsid w:val="00AF4D1D"/>
    <w:rsid w:val="00B00B89"/>
    <w:rsid w:val="00B107BA"/>
    <w:rsid w:val="00B14B05"/>
    <w:rsid w:val="00B57324"/>
    <w:rsid w:val="00B73C1B"/>
    <w:rsid w:val="00B9048F"/>
    <w:rsid w:val="00B92C00"/>
    <w:rsid w:val="00B93122"/>
    <w:rsid w:val="00BA6B6A"/>
    <w:rsid w:val="00BB166A"/>
    <w:rsid w:val="00BB765C"/>
    <w:rsid w:val="00BD0562"/>
    <w:rsid w:val="00C23D2B"/>
    <w:rsid w:val="00C40953"/>
    <w:rsid w:val="00C5704F"/>
    <w:rsid w:val="00C76A6B"/>
    <w:rsid w:val="00CB3B5A"/>
    <w:rsid w:val="00CC1D93"/>
    <w:rsid w:val="00CD6B44"/>
    <w:rsid w:val="00CD7DC2"/>
    <w:rsid w:val="00CF2000"/>
    <w:rsid w:val="00CF2D72"/>
    <w:rsid w:val="00CF4F0B"/>
    <w:rsid w:val="00D0278E"/>
    <w:rsid w:val="00D02E93"/>
    <w:rsid w:val="00D0419C"/>
    <w:rsid w:val="00D10597"/>
    <w:rsid w:val="00D35B61"/>
    <w:rsid w:val="00D46C0A"/>
    <w:rsid w:val="00D55182"/>
    <w:rsid w:val="00D7464A"/>
    <w:rsid w:val="00D83B60"/>
    <w:rsid w:val="00D91E1D"/>
    <w:rsid w:val="00D94190"/>
    <w:rsid w:val="00DA5FA0"/>
    <w:rsid w:val="00DB7CC3"/>
    <w:rsid w:val="00DC6B16"/>
    <w:rsid w:val="00DD158F"/>
    <w:rsid w:val="00DD77BD"/>
    <w:rsid w:val="00DF2026"/>
    <w:rsid w:val="00E07E3D"/>
    <w:rsid w:val="00E4657D"/>
    <w:rsid w:val="00E64E8C"/>
    <w:rsid w:val="00E669E3"/>
    <w:rsid w:val="00E94EDD"/>
    <w:rsid w:val="00EA6B3D"/>
    <w:rsid w:val="00EA72A3"/>
    <w:rsid w:val="00EC52DB"/>
    <w:rsid w:val="00ED0025"/>
    <w:rsid w:val="00F4591F"/>
    <w:rsid w:val="00F630D8"/>
    <w:rsid w:val="00F71BC8"/>
    <w:rsid w:val="00F77161"/>
    <w:rsid w:val="00F84810"/>
    <w:rsid w:val="00FA075B"/>
    <w:rsid w:val="00FA1AB7"/>
    <w:rsid w:val="00FB1C56"/>
    <w:rsid w:val="00FB2CED"/>
    <w:rsid w:val="00FB2F82"/>
    <w:rsid w:val="00FC2CFE"/>
    <w:rsid w:val="00FD67AF"/>
    <w:rsid w:val="00FE7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77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A0F71"/>
    <w:pPr>
      <w:ind w:left="720"/>
      <w:contextualSpacing/>
    </w:pPr>
  </w:style>
  <w:style w:type="table" w:styleId="TableGrid">
    <w:name w:val="Table Grid"/>
    <w:basedOn w:val="TableNormal"/>
    <w:uiPriority w:val="99"/>
    <w:rsid w:val="00CD6B4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87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72C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DA5FA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B2F7904E79DCABEEF8816A278460B31632A36794D7E5D654922DBADC2F2BA2ED945F4AA46EFECD9CDD3C03BD901234407D4E83F4B113A2oECD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CE70B8869E2C6697097CB9318778A87D17E7A2D8C923A9650A6B28643E7C12FCABF02C5B079E60B0A7EC1FEF0P0A9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CE70B8869E2C6697097CB9318778A87D0777B2D86903A9650A6B28643E7C12FCABF02C5B079E60B0A7EC1FEF0P0A9N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CE70B8869E2C6697097CB9318778A87D17F792386943A9650A6B28643E7C12FCABF02C5B079E60B0A7EC1FEF0P0A9N" TargetMode="External"/><Relationship Id="rId10" Type="http://schemas.openxmlformats.org/officeDocument/2006/relationships/hyperlink" Target="consultantplus://offline/ref=11D5ACDD77FA034106DA6A2B487C8B686480F0AB1F1E00C36D2DD8F0A6CA54A719AE19A4A399AAA7EF65AAA1454DF016C49CE5B4139ECCF7m3D4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A76205B3D86721D79124E4C856BCE485F234804D6EFB1BA4017BE3F95CF95A0E31947554F32FB547F60544B336E94AF8C4A65MBD7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3</Pages>
  <Words>936</Words>
  <Characters>5340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2018-12-13T06:09:00Z</cp:lastPrinted>
  <dcterms:created xsi:type="dcterms:W3CDTF">2018-12-14T07:16:00Z</dcterms:created>
  <dcterms:modified xsi:type="dcterms:W3CDTF">2018-12-21T13:23:00Z</dcterms:modified>
</cp:coreProperties>
</file>