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612" w:rsidRDefault="00C86612" w:rsidP="00C86612">
      <w:pPr>
        <w:spacing w:after="0" w:line="240" w:lineRule="auto"/>
        <w:rPr>
          <w:rFonts w:ascii="Times New Roman" w:eastAsia="Times New Roman" w:hAnsi="Times New Roman" w:cs="Times New Roman"/>
          <w:b/>
          <w:sz w:val="28"/>
        </w:rPr>
      </w:pPr>
      <w:bookmarkStart w:id="0" w:name="_GoBack"/>
      <w:bookmarkEnd w:id="0"/>
      <w:r>
        <w:rPr>
          <w:rFonts w:ascii="Times New Roman" w:eastAsia="Times New Roman" w:hAnsi="Times New Roman" w:cs="Times New Roman"/>
          <w:b/>
          <w:sz w:val="28"/>
        </w:rPr>
        <w:t xml:space="preserve">                                            РОССИЙСКАЯ ФЕДЕРАЦИЯ           </w:t>
      </w:r>
    </w:p>
    <w:p w:rsidR="00C86612" w:rsidRDefault="00C86612" w:rsidP="00C86612">
      <w:pPr>
        <w:spacing w:after="0" w:line="240" w:lineRule="auto"/>
        <w:ind w:firstLine="540"/>
        <w:jc w:val="center"/>
        <w:rPr>
          <w:rFonts w:ascii="Times New Roman" w:eastAsia="Times New Roman" w:hAnsi="Times New Roman" w:cs="Times New Roman"/>
          <w:b/>
          <w:sz w:val="28"/>
        </w:rPr>
      </w:pPr>
      <w:r>
        <w:rPr>
          <w:rFonts w:ascii="Times New Roman" w:eastAsia="Times New Roman" w:hAnsi="Times New Roman" w:cs="Times New Roman"/>
          <w:b/>
          <w:sz w:val="28"/>
        </w:rPr>
        <w:t>БРЯНСКАЯ ОБЛАСТЬ</w:t>
      </w:r>
    </w:p>
    <w:p w:rsidR="00C86612" w:rsidRDefault="00C86612" w:rsidP="00C86612">
      <w:pPr>
        <w:spacing w:after="0" w:line="240" w:lineRule="auto"/>
        <w:ind w:firstLine="540"/>
        <w:jc w:val="center"/>
        <w:rPr>
          <w:rFonts w:ascii="Times New Roman" w:eastAsia="Times New Roman" w:hAnsi="Times New Roman" w:cs="Times New Roman"/>
          <w:b/>
          <w:sz w:val="28"/>
        </w:rPr>
      </w:pPr>
      <w:r>
        <w:rPr>
          <w:rFonts w:ascii="Times New Roman" w:eastAsia="Times New Roman" w:hAnsi="Times New Roman" w:cs="Times New Roman"/>
          <w:b/>
          <w:sz w:val="28"/>
        </w:rPr>
        <w:t>ДУБРОВСКИЙ РАЙОН</w:t>
      </w:r>
    </w:p>
    <w:p w:rsidR="00C86612" w:rsidRDefault="00C86612" w:rsidP="00C86612">
      <w:pPr>
        <w:spacing w:after="0" w:line="240" w:lineRule="auto"/>
        <w:ind w:firstLine="540"/>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РЯБЧИНСКИЙ СЕЛЬСКИЙ СОВЕТ НАРОДНЫХ ДЕПУТАТОВ</w:t>
      </w:r>
    </w:p>
    <w:p w:rsidR="00DC11A7" w:rsidRDefault="00DC11A7" w:rsidP="00DC11A7">
      <w:pPr>
        <w:pStyle w:val="a3"/>
        <w:spacing w:before="0" w:beforeAutospacing="0" w:after="0" w:afterAutospacing="0"/>
        <w:ind w:firstLine="709"/>
        <w:jc w:val="center"/>
        <w:rPr>
          <w:b/>
          <w:bCs/>
          <w:color w:val="000000"/>
        </w:rPr>
      </w:pPr>
    </w:p>
    <w:p w:rsidR="00DC11A7" w:rsidRPr="009C7B0F" w:rsidRDefault="00DC11A7" w:rsidP="00DC11A7">
      <w:pPr>
        <w:pStyle w:val="a3"/>
        <w:spacing w:before="0" w:beforeAutospacing="0" w:after="0" w:afterAutospacing="0"/>
        <w:ind w:firstLine="709"/>
        <w:jc w:val="center"/>
        <w:rPr>
          <w:color w:val="000000"/>
        </w:rPr>
      </w:pPr>
      <w:r w:rsidRPr="009C7B0F">
        <w:rPr>
          <w:b/>
          <w:bCs/>
          <w:color w:val="000000"/>
        </w:rPr>
        <w:t>РЕШЕНИЕ</w:t>
      </w:r>
    </w:p>
    <w:p w:rsidR="00DC11A7" w:rsidRDefault="00DC11A7" w:rsidP="00DC11A7">
      <w:pPr>
        <w:pStyle w:val="a3"/>
        <w:spacing w:before="0" w:beforeAutospacing="0" w:after="0" w:afterAutospacing="0"/>
        <w:ind w:firstLine="709"/>
        <w:rPr>
          <w:bCs/>
          <w:color w:val="000000"/>
        </w:rPr>
      </w:pPr>
      <w:r w:rsidRPr="00D5233A">
        <w:rPr>
          <w:bCs/>
          <w:color w:val="000000"/>
        </w:rPr>
        <w:t>от 15 марта 2022 года № 79</w:t>
      </w:r>
    </w:p>
    <w:p w:rsidR="00DC11A7" w:rsidRDefault="00DC11A7" w:rsidP="00DC11A7">
      <w:pPr>
        <w:pStyle w:val="a3"/>
        <w:spacing w:before="0" w:beforeAutospacing="0" w:after="0" w:afterAutospacing="0"/>
        <w:ind w:firstLine="709"/>
        <w:rPr>
          <w:color w:val="000000"/>
        </w:rPr>
      </w:pPr>
      <w:r w:rsidRPr="009C7B0F">
        <w:rPr>
          <w:color w:val="000000"/>
        </w:rPr>
        <w:t> </w:t>
      </w:r>
    </w:p>
    <w:p w:rsidR="00DC11A7" w:rsidRPr="009C7B0F" w:rsidRDefault="00DC11A7" w:rsidP="00DC11A7">
      <w:pPr>
        <w:pStyle w:val="a3"/>
        <w:spacing w:before="0" w:beforeAutospacing="0" w:after="0" w:afterAutospacing="0"/>
        <w:ind w:firstLine="709"/>
        <w:rPr>
          <w:color w:val="000000"/>
        </w:rPr>
      </w:pPr>
    </w:p>
    <w:p w:rsidR="00DC11A7" w:rsidRPr="009C7B0F" w:rsidRDefault="00DC11A7" w:rsidP="00DC11A7">
      <w:pPr>
        <w:pStyle w:val="a3"/>
        <w:spacing w:before="0" w:beforeAutospacing="0" w:after="0" w:afterAutospacing="0"/>
        <w:ind w:firstLine="709"/>
        <w:jc w:val="center"/>
        <w:rPr>
          <w:color w:val="000000"/>
        </w:rPr>
      </w:pPr>
      <w:r w:rsidRPr="009C7B0F">
        <w:rPr>
          <w:b/>
          <w:bCs/>
          <w:color w:val="000000"/>
        </w:rPr>
        <w:t>О ВНЕСЕНИИ ИЗМЕНЕНИЙ И ДОПОЛНЕНИЙ</w:t>
      </w:r>
    </w:p>
    <w:p w:rsidR="00DC11A7" w:rsidRPr="009C7B0F" w:rsidRDefault="00DC11A7" w:rsidP="00DC11A7">
      <w:pPr>
        <w:pStyle w:val="a3"/>
        <w:spacing w:before="0" w:beforeAutospacing="0" w:after="0" w:afterAutospacing="0"/>
        <w:ind w:firstLine="709"/>
        <w:jc w:val="center"/>
        <w:rPr>
          <w:color w:val="000000"/>
        </w:rPr>
      </w:pPr>
      <w:r w:rsidRPr="009C7B0F">
        <w:rPr>
          <w:b/>
          <w:bCs/>
          <w:color w:val="000000"/>
        </w:rPr>
        <w:t>В УСТАВ МУНИЦИПАЛЬНОГО ОБРАЗОВАНИЯ</w:t>
      </w:r>
    </w:p>
    <w:p w:rsidR="00DC11A7" w:rsidRPr="009C7B0F" w:rsidRDefault="00DC11A7" w:rsidP="00DC11A7">
      <w:pPr>
        <w:pStyle w:val="a3"/>
        <w:spacing w:before="0" w:beforeAutospacing="0" w:after="0" w:afterAutospacing="0"/>
        <w:ind w:firstLine="709"/>
        <w:jc w:val="center"/>
        <w:rPr>
          <w:color w:val="000000"/>
        </w:rPr>
      </w:pPr>
      <w:r w:rsidRPr="009C7B0F">
        <w:rPr>
          <w:b/>
          <w:bCs/>
          <w:color w:val="000000"/>
        </w:rPr>
        <w:t>РЯБЧИНСКОЕ СЕЛЬСКОЕ ПОСЕЛЕНИЕ</w:t>
      </w:r>
    </w:p>
    <w:p w:rsidR="00DC11A7" w:rsidRPr="009C7B0F" w:rsidRDefault="00DC11A7" w:rsidP="00DC11A7">
      <w:pPr>
        <w:pStyle w:val="a3"/>
        <w:spacing w:before="0" w:beforeAutospacing="0" w:after="0" w:afterAutospacing="0"/>
        <w:ind w:firstLine="709"/>
        <w:jc w:val="center"/>
        <w:rPr>
          <w:color w:val="000000"/>
        </w:rPr>
      </w:pPr>
      <w:r w:rsidRPr="009C7B0F">
        <w:rPr>
          <w:b/>
          <w:bCs/>
          <w:color w:val="000000"/>
        </w:rPr>
        <w:t>ДУБРОВСКОГО МУНИЦИПАЛЬНОГО РАЙОНА</w:t>
      </w:r>
    </w:p>
    <w:p w:rsidR="00DC11A7" w:rsidRPr="009C7B0F" w:rsidRDefault="00DC11A7" w:rsidP="00DC11A7">
      <w:pPr>
        <w:pStyle w:val="a3"/>
        <w:spacing w:before="0" w:beforeAutospacing="0" w:after="0" w:afterAutospacing="0"/>
        <w:ind w:firstLine="709"/>
        <w:jc w:val="center"/>
        <w:rPr>
          <w:color w:val="000000"/>
        </w:rPr>
      </w:pPr>
      <w:r w:rsidRPr="009C7B0F">
        <w:rPr>
          <w:b/>
          <w:bCs/>
          <w:color w:val="000000"/>
        </w:rPr>
        <w:t>БРЯНСКОЙ ОБЛАСТИ</w:t>
      </w:r>
    </w:p>
    <w:p w:rsidR="00DC11A7" w:rsidRPr="009C7B0F" w:rsidRDefault="00DC11A7" w:rsidP="00DC11A7">
      <w:pPr>
        <w:pStyle w:val="a3"/>
        <w:spacing w:before="0" w:beforeAutospacing="0" w:after="0" w:afterAutospacing="0"/>
        <w:ind w:firstLine="709"/>
        <w:jc w:val="both"/>
        <w:rPr>
          <w:color w:val="000000"/>
        </w:rPr>
      </w:pPr>
      <w:r w:rsidRPr="009C7B0F">
        <w:rPr>
          <w:color w:val="000000"/>
          <w:spacing w:val="1"/>
        </w:rPr>
        <w:t> </w:t>
      </w:r>
    </w:p>
    <w:p w:rsidR="00DC11A7" w:rsidRPr="009C7B0F" w:rsidRDefault="00DC11A7" w:rsidP="00DC11A7">
      <w:pPr>
        <w:pStyle w:val="normalweb"/>
        <w:spacing w:before="0" w:beforeAutospacing="0" w:after="0" w:afterAutospacing="0"/>
        <w:ind w:firstLine="709"/>
        <w:jc w:val="both"/>
        <w:rPr>
          <w:color w:val="000000"/>
        </w:rPr>
      </w:pPr>
      <w:r w:rsidRPr="009C7B0F">
        <w:rPr>
          <w:color w:val="000000"/>
        </w:rPr>
        <w:t>В соответствии с </w:t>
      </w:r>
      <w:hyperlink r:id="rId4" w:tgtFrame="_blank" w:history="1">
        <w:r w:rsidRPr="009C7B0F">
          <w:rPr>
            <w:rStyle w:val="1"/>
            <w:color w:val="0000FF"/>
          </w:rPr>
          <w:t>Федеральным законом от 06.10.2003 г. № 131-ФЗ</w:t>
        </w:r>
      </w:hyperlink>
      <w:r w:rsidRPr="009C7B0F">
        <w:rPr>
          <w:color w:val="000000"/>
        </w:rPr>
        <w:t> «Об общих принципах организации местного самоуправления в Российской Федерации», </w:t>
      </w:r>
      <w:hyperlink r:id="rId5" w:tgtFrame="_blank" w:history="1">
        <w:r w:rsidRPr="009C7B0F">
          <w:rPr>
            <w:rStyle w:val="1"/>
            <w:color w:val="0000FF"/>
          </w:rPr>
          <w:t>Федеральным законом от 01.05.2019 № 87-ФЗ</w:t>
        </w:r>
      </w:hyperlink>
      <w:r w:rsidRPr="009C7B0F">
        <w:rPr>
          <w:b/>
          <w:bCs/>
          <w:color w:val="000000"/>
        </w:rPr>
        <w:t> </w:t>
      </w:r>
      <w:r w:rsidRPr="009C7B0F">
        <w:rPr>
          <w:color w:val="000000"/>
        </w:rPr>
        <w:t>«О внесении изменений в Федеральный закон «Об общих принципах организации местного самоуправления в Российской Федерации», в целях приведения </w:t>
      </w:r>
      <w:hyperlink r:id="rId6" w:tgtFrame="_blank" w:history="1">
        <w:r w:rsidRPr="009C7B0F">
          <w:rPr>
            <w:rStyle w:val="1"/>
            <w:color w:val="0000FF"/>
          </w:rPr>
          <w:t>Устава</w:t>
        </w:r>
      </w:hyperlink>
      <w:r w:rsidRPr="009C7B0F">
        <w:rPr>
          <w:color w:val="000000"/>
        </w:rPr>
        <w:t> муниципального образования Рябчинское сельское поселение Дубровского муниципального района Брянской области в соответствие с федеральными законами и законами Брянской области, </w:t>
      </w:r>
      <w:proofErr w:type="spellStart"/>
      <w:r w:rsidRPr="009C7B0F">
        <w:rPr>
          <w:color w:val="000000"/>
        </w:rPr>
        <w:t>Рябчинский</w:t>
      </w:r>
      <w:proofErr w:type="spellEnd"/>
      <w:r w:rsidRPr="009C7B0F">
        <w:rPr>
          <w:color w:val="000000"/>
        </w:rPr>
        <w:t xml:space="preserve"> сельский Совет народных депутатов</w:t>
      </w:r>
    </w:p>
    <w:p w:rsidR="00DC11A7" w:rsidRPr="009C7B0F" w:rsidRDefault="00DC11A7" w:rsidP="00DC11A7">
      <w:pPr>
        <w:pStyle w:val="a3"/>
        <w:spacing w:before="0" w:beforeAutospacing="0" w:after="0" w:afterAutospacing="0"/>
        <w:ind w:firstLine="709"/>
        <w:jc w:val="both"/>
        <w:rPr>
          <w:color w:val="000000"/>
        </w:rPr>
      </w:pPr>
      <w:r w:rsidRPr="009C7B0F">
        <w:rPr>
          <w:color w:val="000000"/>
        </w:rPr>
        <w:t> </w:t>
      </w:r>
    </w:p>
    <w:p w:rsidR="00DC11A7" w:rsidRPr="009C7B0F" w:rsidRDefault="00DC11A7" w:rsidP="00DC11A7">
      <w:pPr>
        <w:pStyle w:val="a3"/>
        <w:spacing w:before="0" w:beforeAutospacing="0" w:after="0" w:afterAutospacing="0"/>
        <w:ind w:firstLine="709"/>
        <w:jc w:val="both"/>
        <w:rPr>
          <w:color w:val="000000"/>
        </w:rPr>
      </w:pPr>
      <w:r w:rsidRPr="009C7B0F">
        <w:rPr>
          <w:color w:val="000000"/>
        </w:rPr>
        <w:t>РЕШИЛ:</w:t>
      </w:r>
    </w:p>
    <w:p w:rsidR="00DC11A7" w:rsidRPr="009C7B0F" w:rsidRDefault="00DC11A7" w:rsidP="00DC11A7">
      <w:pPr>
        <w:pStyle w:val="listparagraph"/>
        <w:shd w:val="clear" w:color="auto" w:fill="FFFFFF"/>
        <w:spacing w:before="0" w:beforeAutospacing="0" w:after="0" w:afterAutospacing="0"/>
        <w:ind w:firstLine="709"/>
        <w:jc w:val="both"/>
        <w:rPr>
          <w:color w:val="000000"/>
        </w:rPr>
      </w:pPr>
      <w:r w:rsidRPr="009C7B0F">
        <w:rPr>
          <w:color w:val="000000"/>
        </w:rPr>
        <w:t>1. Внести в </w:t>
      </w:r>
      <w:hyperlink r:id="rId7" w:tgtFrame="_blank" w:history="1">
        <w:r w:rsidRPr="009C7B0F">
          <w:rPr>
            <w:rStyle w:val="1"/>
            <w:color w:val="0000FF"/>
          </w:rPr>
          <w:t>Устав</w:t>
        </w:r>
      </w:hyperlink>
      <w:r w:rsidRPr="009C7B0F">
        <w:rPr>
          <w:color w:val="000000"/>
        </w:rPr>
        <w:t> муниципального образования Рябчинское сельское поселение Дубровского муниципального района Брянской области (в редакции решений Рябчинского сельского Совета народных депутатов от 26 июня 2015г. № 24; от 29 марта 2018г. № 20; от 11 ноября 2019г. № 26) изменения и дополнения согласно приложению.</w:t>
      </w:r>
    </w:p>
    <w:p w:rsidR="00DC11A7" w:rsidRPr="009C7B0F" w:rsidRDefault="00DC11A7" w:rsidP="00DC11A7">
      <w:pPr>
        <w:pStyle w:val="a3"/>
        <w:spacing w:before="0" w:beforeAutospacing="0" w:after="0" w:afterAutospacing="0"/>
        <w:ind w:firstLine="709"/>
        <w:jc w:val="both"/>
        <w:rPr>
          <w:color w:val="000000"/>
        </w:rPr>
      </w:pPr>
      <w:r w:rsidRPr="009C7B0F">
        <w:rPr>
          <w:color w:val="000000"/>
        </w:rPr>
        <w:t>2. Главе муниципального образования «Рябчинское сельское поселение» Григорьевой В.Н. направить настоящее решение на государственную регистрацию в Управление Министерства юстиции Российской Федерации по Брянской области, в порядке, установленном </w:t>
      </w:r>
      <w:hyperlink r:id="rId8" w:tgtFrame="_blank" w:history="1">
        <w:r w:rsidRPr="009C7B0F">
          <w:rPr>
            <w:rStyle w:val="1"/>
            <w:color w:val="0000FF"/>
          </w:rPr>
          <w:t>Федеральным законом от 21 июля 2005 года № 97-ФЗ</w:t>
        </w:r>
      </w:hyperlink>
      <w:r w:rsidRPr="009C7B0F">
        <w:rPr>
          <w:color w:val="000000"/>
        </w:rPr>
        <w:t> «О государственной регистрации уставов муниципальных образований».</w:t>
      </w:r>
    </w:p>
    <w:p w:rsidR="00DC11A7" w:rsidRPr="009C7B0F" w:rsidRDefault="00DC11A7" w:rsidP="00DC11A7">
      <w:pPr>
        <w:pStyle w:val="a3"/>
        <w:shd w:val="clear" w:color="auto" w:fill="FFFFFF"/>
        <w:spacing w:before="0" w:beforeAutospacing="0" w:after="0" w:afterAutospacing="0"/>
        <w:ind w:firstLine="709"/>
        <w:jc w:val="both"/>
        <w:rPr>
          <w:color w:val="000000"/>
        </w:rPr>
      </w:pPr>
      <w:r w:rsidRPr="009C7B0F">
        <w:rPr>
          <w:color w:val="000000"/>
        </w:rPr>
        <w:t>3. Настоящее Решение подлежит официальному обнародованию после его государственной регистрации и вступает в силу после его официального обнародования.</w:t>
      </w:r>
    </w:p>
    <w:p w:rsidR="00DC11A7" w:rsidRPr="009C7B0F" w:rsidRDefault="00DC11A7" w:rsidP="00DC11A7">
      <w:pPr>
        <w:pStyle w:val="a3"/>
        <w:spacing w:before="0" w:beforeAutospacing="0" w:after="0" w:afterAutospacing="0"/>
        <w:ind w:firstLine="709"/>
        <w:jc w:val="both"/>
        <w:rPr>
          <w:color w:val="000000"/>
        </w:rPr>
      </w:pPr>
      <w:r w:rsidRPr="009C7B0F">
        <w:rPr>
          <w:color w:val="000000"/>
        </w:rPr>
        <w:t> </w:t>
      </w:r>
    </w:p>
    <w:p w:rsidR="00DC11A7" w:rsidRPr="009C7B0F" w:rsidRDefault="00DC11A7" w:rsidP="00DC11A7">
      <w:pPr>
        <w:pStyle w:val="a3"/>
        <w:spacing w:before="0" w:beforeAutospacing="0" w:after="0" w:afterAutospacing="0"/>
        <w:ind w:firstLine="709"/>
        <w:jc w:val="both"/>
        <w:rPr>
          <w:color w:val="000000"/>
        </w:rPr>
      </w:pPr>
      <w:r w:rsidRPr="009C7B0F">
        <w:rPr>
          <w:color w:val="000000"/>
        </w:rPr>
        <w:t> </w:t>
      </w:r>
    </w:p>
    <w:p w:rsidR="00DC11A7" w:rsidRDefault="00DC11A7" w:rsidP="00DC11A7">
      <w:pPr>
        <w:pStyle w:val="a3"/>
        <w:spacing w:before="0" w:beforeAutospacing="0" w:after="0" w:afterAutospacing="0"/>
        <w:ind w:firstLine="709"/>
        <w:jc w:val="both"/>
        <w:rPr>
          <w:color w:val="000000"/>
        </w:rPr>
      </w:pPr>
      <w:r w:rsidRPr="009C7B0F">
        <w:rPr>
          <w:color w:val="000000"/>
        </w:rPr>
        <w:t> </w:t>
      </w:r>
    </w:p>
    <w:p w:rsidR="00DC11A7" w:rsidRDefault="00DC11A7" w:rsidP="00DC11A7">
      <w:pPr>
        <w:spacing w:after="0" w:line="240" w:lineRule="auto"/>
        <w:rPr>
          <w:rFonts w:ascii="Times New Roman" w:eastAsia="Times New Roman" w:hAnsi="Times New Roman" w:cs="Times New Roman"/>
          <w:sz w:val="24"/>
        </w:rPr>
      </w:pPr>
    </w:p>
    <w:p w:rsidR="00DC11A7" w:rsidRDefault="00DC11A7" w:rsidP="00DC11A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DC11A7" w:rsidRDefault="00DC11A7" w:rsidP="00DC11A7">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Глава муниципального образования</w:t>
      </w:r>
    </w:p>
    <w:p w:rsidR="00DC11A7" w:rsidRDefault="00DC11A7" w:rsidP="00DC11A7">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Рябчинское сельское поселение</w:t>
      </w:r>
    </w:p>
    <w:p w:rsidR="00DC11A7" w:rsidRDefault="00DC11A7" w:rsidP="00DC11A7">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Дубровского муниципального района                                                         </w:t>
      </w:r>
    </w:p>
    <w:p w:rsidR="00DC11A7" w:rsidRDefault="00DC11A7" w:rsidP="00DC11A7">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Брянской области                                                                                                 В.Н. Григорьева   </w:t>
      </w:r>
    </w:p>
    <w:p w:rsidR="00DC11A7" w:rsidRDefault="00DC11A7" w:rsidP="00DC11A7">
      <w:pPr>
        <w:tabs>
          <w:tab w:val="left" w:pos="0"/>
          <w:tab w:val="left" w:pos="2058"/>
        </w:tabs>
        <w:spacing w:after="0" w:line="240" w:lineRule="auto"/>
        <w:rPr>
          <w:rFonts w:ascii="Times New Roman" w:eastAsia="Times New Roman" w:hAnsi="Times New Roman" w:cs="Times New Roman"/>
          <w:i/>
          <w:sz w:val="24"/>
          <w:shd w:val="clear" w:color="auto" w:fill="FFFFFF"/>
        </w:rPr>
      </w:pPr>
    </w:p>
    <w:p w:rsidR="00C86612" w:rsidRDefault="00C86612" w:rsidP="00C86612">
      <w:pPr>
        <w:spacing w:after="0" w:line="240" w:lineRule="auto"/>
        <w:jc w:val="center"/>
        <w:rPr>
          <w:rFonts w:ascii="Times New Roman" w:eastAsia="Times New Roman" w:hAnsi="Times New Roman" w:cs="Times New Roman"/>
          <w:b/>
          <w:sz w:val="28"/>
        </w:rPr>
      </w:pPr>
    </w:p>
    <w:p w:rsidR="00C86612" w:rsidRDefault="00C86612" w:rsidP="00C86612">
      <w:pPr>
        <w:tabs>
          <w:tab w:val="left" w:pos="7950"/>
        </w:tabs>
        <w:spacing w:after="0" w:line="240" w:lineRule="auto"/>
        <w:jc w:val="right"/>
        <w:rPr>
          <w:rFonts w:ascii="Times New Roman" w:eastAsia="Times New Roman" w:hAnsi="Times New Roman" w:cs="Times New Roman"/>
          <w:sz w:val="24"/>
        </w:rPr>
      </w:pPr>
    </w:p>
    <w:p w:rsidR="00DC11A7" w:rsidRDefault="00DC11A7" w:rsidP="00C86612">
      <w:pPr>
        <w:tabs>
          <w:tab w:val="left" w:pos="7950"/>
        </w:tabs>
        <w:spacing w:after="0" w:line="240" w:lineRule="auto"/>
        <w:jc w:val="right"/>
        <w:rPr>
          <w:rFonts w:ascii="Times New Roman" w:eastAsia="Times New Roman" w:hAnsi="Times New Roman" w:cs="Times New Roman"/>
          <w:sz w:val="24"/>
        </w:rPr>
      </w:pPr>
    </w:p>
    <w:p w:rsidR="00DC11A7" w:rsidRDefault="00DC11A7" w:rsidP="00C86612">
      <w:pPr>
        <w:tabs>
          <w:tab w:val="left" w:pos="7950"/>
        </w:tabs>
        <w:spacing w:after="0" w:line="240" w:lineRule="auto"/>
        <w:jc w:val="right"/>
        <w:rPr>
          <w:rFonts w:ascii="Times New Roman" w:eastAsia="Times New Roman" w:hAnsi="Times New Roman" w:cs="Times New Roman"/>
          <w:sz w:val="24"/>
        </w:rPr>
      </w:pPr>
    </w:p>
    <w:p w:rsidR="00C86612" w:rsidRDefault="00C86612" w:rsidP="00C86612">
      <w:pPr>
        <w:tabs>
          <w:tab w:val="left" w:pos="7950"/>
        </w:tab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Приложение</w:t>
      </w:r>
    </w:p>
    <w:p w:rsidR="00C86612" w:rsidRDefault="00C86612" w:rsidP="00C86612">
      <w:pPr>
        <w:tabs>
          <w:tab w:val="left" w:pos="7950"/>
        </w:tab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к решению Рябчинского сельского</w:t>
      </w:r>
    </w:p>
    <w:p w:rsidR="00C86612" w:rsidRDefault="00C86612" w:rsidP="00C86612">
      <w:pPr>
        <w:tabs>
          <w:tab w:val="left" w:pos="7950"/>
        </w:tab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Совета народных депутатов</w:t>
      </w:r>
    </w:p>
    <w:p w:rsidR="00C86612" w:rsidRDefault="00C86612" w:rsidP="00C86612">
      <w:pPr>
        <w:tabs>
          <w:tab w:val="left" w:pos="7950"/>
        </w:tab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от «_15</w:t>
      </w:r>
      <w:proofErr w:type="gramStart"/>
      <w:r>
        <w:rPr>
          <w:rFonts w:ascii="Times New Roman" w:eastAsia="Times New Roman" w:hAnsi="Times New Roman" w:cs="Times New Roman"/>
          <w:sz w:val="24"/>
        </w:rPr>
        <w:t>_»  марта</w:t>
      </w:r>
      <w:proofErr w:type="gramEnd"/>
      <w:r>
        <w:rPr>
          <w:rFonts w:ascii="Times New Roman" w:eastAsia="Times New Roman" w:hAnsi="Times New Roman" w:cs="Times New Roman"/>
          <w:sz w:val="24"/>
        </w:rPr>
        <w:t xml:space="preserve">  2022 г. №  7</w:t>
      </w:r>
      <w:r>
        <w:rPr>
          <w:rFonts w:ascii="Times New Roman" w:eastAsia="Times New Roman" w:hAnsi="Times New Roman" w:cs="Times New Roman"/>
          <w:sz w:val="24"/>
          <w:u w:val="single"/>
        </w:rPr>
        <w:t>9</w:t>
      </w:r>
    </w:p>
    <w:p w:rsidR="00C86612" w:rsidRDefault="00C86612" w:rsidP="00C86612">
      <w:pPr>
        <w:tabs>
          <w:tab w:val="left" w:pos="7950"/>
        </w:tabs>
        <w:spacing w:after="0" w:line="240" w:lineRule="auto"/>
        <w:jc w:val="right"/>
        <w:rPr>
          <w:rFonts w:ascii="Times New Roman" w:eastAsia="Times New Roman" w:hAnsi="Times New Roman" w:cs="Times New Roman"/>
          <w:sz w:val="24"/>
        </w:rPr>
      </w:pPr>
    </w:p>
    <w:p w:rsidR="00C86612" w:rsidRDefault="00C86612" w:rsidP="00C86612">
      <w:pPr>
        <w:tabs>
          <w:tab w:val="left" w:pos="7950"/>
        </w:tabs>
        <w:spacing w:after="0" w:line="240" w:lineRule="auto"/>
        <w:jc w:val="center"/>
        <w:rPr>
          <w:rFonts w:ascii="Times New Roman" w:eastAsia="Times New Roman" w:hAnsi="Times New Roman" w:cs="Times New Roman"/>
          <w:b/>
          <w:sz w:val="24"/>
        </w:rPr>
      </w:pPr>
    </w:p>
    <w:p w:rsidR="00C86612" w:rsidRDefault="00C86612" w:rsidP="00C86612">
      <w:pPr>
        <w:tabs>
          <w:tab w:val="left" w:pos="1134"/>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Изменения</w:t>
      </w:r>
    </w:p>
    <w:p w:rsidR="00C86612" w:rsidRDefault="00C86612" w:rsidP="00C86612">
      <w:pPr>
        <w:tabs>
          <w:tab w:val="left" w:pos="1134"/>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в Устав муниципального образования Рябчинское </w:t>
      </w:r>
      <w:proofErr w:type="gramStart"/>
      <w:r>
        <w:rPr>
          <w:rFonts w:ascii="Times New Roman" w:eastAsia="Times New Roman" w:hAnsi="Times New Roman" w:cs="Times New Roman"/>
          <w:b/>
          <w:sz w:val="24"/>
        </w:rPr>
        <w:t>сельское  поселение</w:t>
      </w:r>
      <w:proofErr w:type="gramEnd"/>
      <w:r>
        <w:rPr>
          <w:rFonts w:ascii="Times New Roman" w:eastAsia="Times New Roman" w:hAnsi="Times New Roman" w:cs="Times New Roman"/>
          <w:b/>
          <w:sz w:val="24"/>
        </w:rPr>
        <w:t xml:space="preserve"> Дубровского муниципального района Брянской области</w:t>
      </w:r>
    </w:p>
    <w:p w:rsidR="00C86612" w:rsidRDefault="00C86612" w:rsidP="00C86612">
      <w:pPr>
        <w:tabs>
          <w:tab w:val="left" w:pos="7950"/>
        </w:tabs>
        <w:spacing w:after="0" w:line="240" w:lineRule="auto"/>
        <w:jc w:val="right"/>
        <w:rPr>
          <w:rFonts w:ascii="Times New Roman" w:eastAsia="Times New Roman" w:hAnsi="Times New Roman" w:cs="Times New Roman"/>
          <w:sz w:val="24"/>
        </w:rPr>
      </w:pPr>
    </w:p>
    <w:p w:rsidR="00C86612" w:rsidRDefault="00C86612" w:rsidP="00C86612">
      <w:pPr>
        <w:tabs>
          <w:tab w:val="left" w:pos="7950"/>
        </w:tabs>
        <w:spacing w:after="0" w:line="240" w:lineRule="auto"/>
        <w:jc w:val="right"/>
        <w:rPr>
          <w:rFonts w:ascii="Times New Roman" w:eastAsia="Times New Roman" w:hAnsi="Times New Roman" w:cs="Times New Roman"/>
          <w:sz w:val="24"/>
        </w:rPr>
      </w:pPr>
    </w:p>
    <w:p w:rsidR="00C86612" w:rsidRDefault="00C86612" w:rsidP="00C8661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1.  </w:t>
      </w:r>
      <w:r>
        <w:rPr>
          <w:rFonts w:ascii="Times New Roman" w:eastAsia="Times New Roman" w:hAnsi="Times New Roman" w:cs="Times New Roman"/>
          <w:sz w:val="24"/>
        </w:rPr>
        <w:t>п. 9 статьи 6 «Вопросы местного значения Рябчинского сельского поселения» изложить в следующей редакции:</w:t>
      </w:r>
    </w:p>
    <w:p w:rsidR="00C86612" w:rsidRDefault="00C86612" w:rsidP="00C8661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w:t>
      </w:r>
    </w:p>
    <w:p w:rsidR="00C86612" w:rsidRDefault="00C86612" w:rsidP="00C86612">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2.</w:t>
      </w:r>
      <w:r>
        <w:rPr>
          <w:rFonts w:ascii="Times New Roman" w:eastAsia="Times New Roman" w:hAnsi="Times New Roman" w:cs="Times New Roman"/>
          <w:sz w:val="24"/>
        </w:rPr>
        <w:t xml:space="preserve"> Часть 1 статьи 7 «Права органов местного самоуправления поселения на решение вопросов, не отнесенных к вопросам местного значения поселений» дополнить пунктами 16 и 17 следующего содержания:</w:t>
      </w:r>
    </w:p>
    <w:p w:rsidR="00C86612" w:rsidRDefault="00C86612" w:rsidP="00C86612">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86612" w:rsidRDefault="00C86612" w:rsidP="00C86612">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C86612" w:rsidRDefault="00C86612" w:rsidP="00C86612">
      <w:pPr>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3. </w:t>
      </w:r>
      <w:r>
        <w:rPr>
          <w:rFonts w:ascii="Times New Roman" w:eastAsia="Times New Roman" w:hAnsi="Times New Roman" w:cs="Times New Roman"/>
          <w:sz w:val="24"/>
        </w:rPr>
        <w:t>Часть 7 статьи 16 «Территориальное общественное самоуправление» дополнить пунктом 7 следующего содержания:</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«7) обсуждение инициативного проекта и принятие решения по вопросу о его одобрении».</w:t>
      </w:r>
    </w:p>
    <w:p w:rsidR="00C86612" w:rsidRDefault="00C86612" w:rsidP="00C86612">
      <w:pPr>
        <w:tabs>
          <w:tab w:val="left" w:pos="1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4.</w:t>
      </w:r>
      <w:r>
        <w:rPr>
          <w:rFonts w:ascii="Times New Roman" w:eastAsia="Times New Roman" w:hAnsi="Times New Roman" w:cs="Times New Roman"/>
          <w:sz w:val="24"/>
        </w:rPr>
        <w:t xml:space="preserve"> Дополнить Устав статьей 15.1 следующего содержания:</w:t>
      </w:r>
    </w:p>
    <w:p w:rsidR="00C86612" w:rsidRDefault="00C86612" w:rsidP="00C86612">
      <w:pPr>
        <w:tabs>
          <w:tab w:val="left" w:pos="1080"/>
        </w:tabs>
        <w:spacing w:after="0" w:line="240" w:lineRule="auto"/>
        <w:ind w:firstLine="709"/>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«Статья 15.1 </w:t>
      </w:r>
      <w:r>
        <w:rPr>
          <w:rFonts w:ascii="Times New Roman" w:hAnsi="Times New Roman" w:cs="Times New Roman"/>
          <w:b/>
          <w:color w:val="000000"/>
        </w:rPr>
        <w:t>Инициативные проекты</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C86612" w:rsidRDefault="00C86612" w:rsidP="00C86612">
      <w:pPr>
        <w:spacing w:after="0" w:line="240" w:lineRule="auto"/>
        <w:ind w:firstLine="709"/>
        <w:jc w:val="both"/>
        <w:rPr>
          <w:rFonts w:ascii="Times New Roman" w:eastAsia="Times New Roman" w:hAnsi="Times New Roman" w:cs="Times New Roman"/>
          <w:sz w:val="24"/>
        </w:rPr>
      </w:pP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 Инициативный проект должен содержать следующие сведения:</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 описание проблемы, решение которой имеет приоритетное значение для жителей поселения или его части;</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б) обоснование предложений по решению указанной проблемы;</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 описание ожидаемого результата (ожидаемых результатов) реализации инициативного проекта;</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г) предварительный расчет необходимых расходов на реализацию инициативного проекта;</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 планируемые сроки реализации инициативного проекта;</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 сведения о планируемом (возможном) финансовом, имущественном и (или) трудовом участии заинтересованных лиц в реализации данного проекта;</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ж)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з)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иные сведения, предусмотренные нормативным правовым актом Совета.</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 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 Информация о внесении инициативного проекта в администрацию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администрация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администрации Дубровского района.</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б) отказать в поддержке инициативного проекта и вернуть его инициаторам проекта с указанием причин отказа в поддержке инициативного проекта.</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7. Администрация принимает решение об отказе в поддержке инициативного проекта в одном из следующих случаев:</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а) несоблюдение установленного порядка внесения инициативного проекта и его рассмотрения;</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б)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Брянской области, уставу;</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невозможность реализации инициативного проекта ввиду отсутствия у органов местного самоуправления необходимых полномочий и прав;</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г)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 наличие возможности решения описанной в инициативном проекте проблемы более эффективным способом;</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 признание инициативного проекта не прошедшим конкурсный отбор.</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8. Администрация вправе, а в случае, предусмотренном пунктом (д)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10. В отношении инициативных проектов, выдвигаемых для получения финансовой поддержки за счет межбюджетных трансфертов из областного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Брянской области.</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не имеет </w:t>
      </w:r>
      <w:r>
        <w:rPr>
          <w:rFonts w:ascii="Times New Roman" w:eastAsia="Times New Roman" w:hAnsi="Times New Roman" w:cs="Times New Roman"/>
          <w:sz w:val="24"/>
        </w:rPr>
        <w:lastRenderedPageBreak/>
        <w:t xml:space="preserve">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администрации Дубровского района, в состав которого входит поселение. </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поселения.</w:t>
      </w:r>
    </w:p>
    <w:p w:rsidR="00C86612" w:rsidRDefault="00C86612" w:rsidP="00C86612">
      <w:pPr>
        <w:tabs>
          <w:tab w:val="left" w:pos="1080"/>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86612" w:rsidRDefault="00C86612" w:rsidP="00C86612">
      <w:pPr>
        <w:tabs>
          <w:tab w:val="left" w:pos="1080"/>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 xml:space="preserve">5. </w:t>
      </w:r>
      <w:r>
        <w:rPr>
          <w:rFonts w:ascii="Times New Roman" w:eastAsia="Times New Roman" w:hAnsi="Times New Roman" w:cs="Times New Roman"/>
          <w:sz w:val="24"/>
        </w:rPr>
        <w:t>Статью 16 «Органы территориального общественного самоуправления» дополнить частью 8.1 следующего содержания:</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«8.1. Органы территориального общественного самоуправления могут выдвигать инициативный проект в качестве инициаторов проекта».</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6.</w:t>
      </w:r>
      <w:r>
        <w:rPr>
          <w:rFonts w:ascii="Times New Roman" w:eastAsia="Times New Roman" w:hAnsi="Times New Roman" w:cs="Times New Roman"/>
          <w:sz w:val="24"/>
        </w:rPr>
        <w:t xml:space="preserve"> Часть 1 статьи 18 «Собрание граждан» после слов «должностных лиц местного самоуправления» дополнить словами «обсуждения вопросов внесения инициативных проектов и их рассмотрения».</w:t>
      </w:r>
    </w:p>
    <w:p w:rsidR="00C86612" w:rsidRDefault="00C86612" w:rsidP="00C86612">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7.</w:t>
      </w:r>
      <w:r>
        <w:rPr>
          <w:rFonts w:ascii="Times New Roman" w:eastAsia="Times New Roman" w:hAnsi="Times New Roman" w:cs="Times New Roman"/>
          <w:sz w:val="24"/>
        </w:rPr>
        <w:t xml:space="preserve"> Часть 2 статьи 18 «Собрание граждан» дополнить абзацами следующего содержания:</w:t>
      </w:r>
    </w:p>
    <w:p w:rsidR="00C86612" w:rsidRDefault="00C86612" w:rsidP="00C86612">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color w:val="000000"/>
          <w:sz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86612" w:rsidRDefault="00C86612" w:rsidP="00C86612">
      <w:pPr>
        <w:tabs>
          <w:tab w:val="left" w:pos="-1276"/>
        </w:tabs>
        <w:spacing w:before="20" w:after="2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собрании граждан по вопросам внесения инициативных проектов и их рассмотрения вправе принимать участие жители соответствующей территории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8.</w:t>
      </w:r>
      <w:r>
        <w:rPr>
          <w:rFonts w:ascii="Times New Roman" w:eastAsia="Times New Roman" w:hAnsi="Times New Roman" w:cs="Times New Roman"/>
          <w:sz w:val="24"/>
        </w:rPr>
        <w:t xml:space="preserve"> Часть 2 статьи 20 «Опрос граждан» дополнить абзацем следующего содержания:</w:t>
      </w:r>
    </w:p>
    <w:p w:rsidR="00C86612" w:rsidRDefault="00C86612" w:rsidP="00C866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C86612" w:rsidRDefault="00C86612" w:rsidP="00C86612">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9.</w:t>
      </w:r>
      <w:r>
        <w:rPr>
          <w:rFonts w:ascii="Times New Roman" w:eastAsia="Times New Roman" w:hAnsi="Times New Roman" w:cs="Times New Roman"/>
          <w:sz w:val="24"/>
        </w:rPr>
        <w:t xml:space="preserve"> Часть 3 статьи 20 «Опрос граждан» дополнить пунктом 3 следующего содержания:</w:t>
      </w:r>
    </w:p>
    <w:p w:rsidR="00C86612" w:rsidRDefault="00C86612" w:rsidP="00C86612">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«3) жителей </w:t>
      </w:r>
      <w:r>
        <w:rPr>
          <w:rFonts w:ascii="Times New Roman" w:eastAsia="Times New Roman" w:hAnsi="Times New Roman" w:cs="Times New Roman"/>
          <w:color w:val="000000"/>
          <w:sz w:val="24"/>
        </w:rPr>
        <w:t xml:space="preserve">поселения </w:t>
      </w:r>
      <w:r>
        <w:rPr>
          <w:rFonts w:ascii="Times New Roman" w:eastAsia="Times New Roman" w:hAnsi="Times New Roman" w:cs="Times New Roman"/>
          <w:sz w:val="24"/>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472B3C" w:rsidRDefault="00472B3C" w:rsidP="00C86612">
      <w:pPr>
        <w:tabs>
          <w:tab w:val="left" w:pos="1134"/>
        </w:tabs>
        <w:spacing w:after="0" w:line="240" w:lineRule="auto"/>
        <w:ind w:firstLine="709"/>
        <w:jc w:val="both"/>
        <w:rPr>
          <w:rFonts w:ascii="Times New Roman" w:eastAsia="Times New Roman" w:hAnsi="Times New Roman" w:cs="Times New Roman"/>
          <w:b/>
          <w:sz w:val="24"/>
        </w:rPr>
      </w:pPr>
    </w:p>
    <w:p w:rsidR="00472B3C" w:rsidRDefault="00472B3C" w:rsidP="00C86612">
      <w:pPr>
        <w:tabs>
          <w:tab w:val="left" w:pos="1134"/>
        </w:tabs>
        <w:spacing w:after="0" w:line="240" w:lineRule="auto"/>
        <w:ind w:firstLine="709"/>
        <w:jc w:val="both"/>
        <w:rPr>
          <w:rFonts w:ascii="Times New Roman" w:eastAsia="Times New Roman" w:hAnsi="Times New Roman" w:cs="Times New Roman"/>
          <w:b/>
          <w:sz w:val="24"/>
        </w:rPr>
      </w:pPr>
    </w:p>
    <w:p w:rsidR="00472B3C" w:rsidRDefault="00472B3C" w:rsidP="00C86612">
      <w:pPr>
        <w:tabs>
          <w:tab w:val="left" w:pos="1134"/>
        </w:tabs>
        <w:spacing w:after="0" w:line="240" w:lineRule="auto"/>
        <w:ind w:firstLine="709"/>
        <w:jc w:val="both"/>
        <w:rPr>
          <w:rFonts w:ascii="Times New Roman" w:eastAsia="Times New Roman" w:hAnsi="Times New Roman" w:cs="Times New Roman"/>
          <w:b/>
          <w:sz w:val="24"/>
        </w:rPr>
      </w:pPr>
    </w:p>
    <w:p w:rsidR="00472B3C" w:rsidRDefault="00472B3C" w:rsidP="00C86612">
      <w:pPr>
        <w:tabs>
          <w:tab w:val="left" w:pos="1134"/>
        </w:tabs>
        <w:spacing w:after="0" w:line="240" w:lineRule="auto"/>
        <w:ind w:firstLine="709"/>
        <w:jc w:val="both"/>
        <w:rPr>
          <w:rFonts w:ascii="Times New Roman" w:eastAsia="Times New Roman" w:hAnsi="Times New Roman" w:cs="Times New Roman"/>
          <w:b/>
          <w:sz w:val="24"/>
        </w:rPr>
      </w:pPr>
    </w:p>
    <w:p w:rsidR="00472B3C" w:rsidRDefault="00472B3C" w:rsidP="00C86612">
      <w:pPr>
        <w:tabs>
          <w:tab w:val="left" w:pos="1134"/>
        </w:tabs>
        <w:spacing w:after="0" w:line="240" w:lineRule="auto"/>
        <w:ind w:firstLine="709"/>
        <w:jc w:val="both"/>
        <w:rPr>
          <w:rFonts w:ascii="Times New Roman" w:eastAsia="Times New Roman" w:hAnsi="Times New Roman" w:cs="Times New Roman"/>
          <w:b/>
          <w:sz w:val="24"/>
        </w:rPr>
      </w:pPr>
    </w:p>
    <w:p w:rsidR="00C86612" w:rsidRDefault="00C86612" w:rsidP="00C86612">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10.</w:t>
      </w:r>
      <w:r>
        <w:rPr>
          <w:rFonts w:ascii="Times New Roman" w:eastAsia="Times New Roman" w:hAnsi="Times New Roman" w:cs="Times New Roman"/>
          <w:sz w:val="24"/>
        </w:rPr>
        <w:t xml:space="preserve"> Часть 5 статьи 20 «Опрос граждан» изложить в следующей редакции:</w:t>
      </w:r>
    </w:p>
    <w:p w:rsidR="00C86612" w:rsidRDefault="00C86612" w:rsidP="00C86612">
      <w:pPr>
        <w:tabs>
          <w:tab w:val="left" w:pos="-127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«5. Решение о назначении опроса граждан принимается Советом. Для проведения опроса граждан может использоваться официальный сайт </w:t>
      </w:r>
      <w:r>
        <w:rPr>
          <w:rFonts w:ascii="Times New Roman" w:eastAsia="Times New Roman" w:hAnsi="Times New Roman" w:cs="Times New Roman"/>
          <w:color w:val="000000"/>
          <w:sz w:val="24"/>
        </w:rPr>
        <w:t xml:space="preserve">поселения </w:t>
      </w:r>
      <w:r>
        <w:rPr>
          <w:rFonts w:ascii="Times New Roman" w:eastAsia="Times New Roman" w:hAnsi="Times New Roman" w:cs="Times New Roman"/>
          <w:sz w:val="24"/>
        </w:rPr>
        <w:t>в информационно-телекоммуникационной сети «Интернет».</w:t>
      </w:r>
      <w:r>
        <w:rPr>
          <w:rFonts w:ascii="Times New Roman" w:eastAsia="Times New Roman" w:hAnsi="Times New Roman" w:cs="Times New Roman"/>
          <w:b/>
          <w:sz w:val="24"/>
        </w:rPr>
        <w:t xml:space="preserve"> </w:t>
      </w:r>
      <w:r>
        <w:rPr>
          <w:rFonts w:ascii="Times New Roman" w:eastAsia="Times New Roman" w:hAnsi="Times New Roman" w:cs="Times New Roman"/>
          <w:sz w:val="24"/>
        </w:rPr>
        <w:t>В нормативном правовом акте Совета о назначении опроса граждан устанавливаются:</w:t>
      </w:r>
    </w:p>
    <w:p w:rsidR="00C86612" w:rsidRDefault="00C86612" w:rsidP="00C86612">
      <w:pPr>
        <w:tabs>
          <w:tab w:val="left" w:pos="-127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дата и сроки проведения опроса;</w:t>
      </w:r>
    </w:p>
    <w:p w:rsidR="00C86612" w:rsidRDefault="00C86612" w:rsidP="00C86612">
      <w:pPr>
        <w:tabs>
          <w:tab w:val="left" w:pos="-127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формулировка вопроса (вопросов), предлагаемого (предлагаемых) при проведении опроса;</w:t>
      </w:r>
    </w:p>
    <w:p w:rsidR="00C86612" w:rsidRDefault="00C86612" w:rsidP="00C86612">
      <w:pPr>
        <w:tabs>
          <w:tab w:val="left" w:pos="-127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 методика проведения опроса;</w:t>
      </w:r>
    </w:p>
    <w:p w:rsidR="00C86612" w:rsidRDefault="00C86612" w:rsidP="00C86612">
      <w:pPr>
        <w:tabs>
          <w:tab w:val="left" w:pos="-127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 форма опросного листа;</w:t>
      </w:r>
    </w:p>
    <w:p w:rsidR="00C86612" w:rsidRDefault="00C86612" w:rsidP="00C86612">
      <w:pPr>
        <w:tabs>
          <w:tab w:val="left" w:pos="-127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 минимальная численность жителей муниципального образования, участвующих в опросе;</w:t>
      </w:r>
    </w:p>
    <w:p w:rsidR="00C86612" w:rsidRDefault="00C86612" w:rsidP="00C86612">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6) порядок идентификации участников опроса в случае проведения опроса граждан с использованием официального сайта </w:t>
      </w:r>
      <w:r>
        <w:rPr>
          <w:rFonts w:ascii="Times New Roman" w:eastAsia="Times New Roman" w:hAnsi="Times New Roman" w:cs="Times New Roman"/>
          <w:color w:val="000000"/>
          <w:sz w:val="24"/>
        </w:rPr>
        <w:t xml:space="preserve">поселения </w:t>
      </w:r>
      <w:r>
        <w:rPr>
          <w:rFonts w:ascii="Times New Roman" w:eastAsia="Times New Roman" w:hAnsi="Times New Roman" w:cs="Times New Roman"/>
          <w:sz w:val="24"/>
        </w:rPr>
        <w:t>в информационно-телекоммуникационной сети «Интернет»».</w:t>
      </w:r>
    </w:p>
    <w:p w:rsidR="00C86612" w:rsidRDefault="00C86612" w:rsidP="00C86612">
      <w:pPr>
        <w:tabs>
          <w:tab w:val="left" w:pos="142"/>
        </w:tabs>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b/>
          <w:color w:val="000000"/>
          <w:sz w:val="24"/>
        </w:rPr>
        <w:t>11.</w:t>
      </w:r>
      <w:r>
        <w:rPr>
          <w:rFonts w:ascii="Times New Roman" w:eastAsia="Times New Roman" w:hAnsi="Times New Roman" w:cs="Times New Roman"/>
          <w:color w:val="000000"/>
          <w:sz w:val="24"/>
        </w:rPr>
        <w:t xml:space="preserve"> Пункт 1 части 7 </w:t>
      </w:r>
      <w:r>
        <w:rPr>
          <w:rFonts w:ascii="Times New Roman" w:eastAsia="Times New Roman" w:hAnsi="Times New Roman" w:cs="Times New Roman"/>
          <w:sz w:val="24"/>
        </w:rPr>
        <w:t>статьи 20 «Опрос граждан» дополнить словами «или жителей поселения»</w:t>
      </w:r>
      <w:r>
        <w:rPr>
          <w:rFonts w:ascii="Times New Roman" w:eastAsia="Times New Roman" w:hAnsi="Times New Roman" w:cs="Times New Roman"/>
          <w:i/>
          <w:sz w:val="24"/>
        </w:rPr>
        <w:t>.</w:t>
      </w:r>
    </w:p>
    <w:p w:rsidR="00C86612" w:rsidRDefault="00C86612" w:rsidP="00C86612">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Статью 53 «Порядок составления и рассмотрения проекта местного бюджета, </w:t>
      </w:r>
      <w:proofErr w:type="gramStart"/>
      <w:r>
        <w:rPr>
          <w:rFonts w:ascii="Times New Roman" w:eastAsia="Times New Roman" w:hAnsi="Times New Roman" w:cs="Times New Roman"/>
          <w:sz w:val="24"/>
        </w:rPr>
        <w:t>утверждение  местного</w:t>
      </w:r>
      <w:proofErr w:type="gramEnd"/>
      <w:r>
        <w:rPr>
          <w:rFonts w:ascii="Times New Roman" w:eastAsia="Times New Roman" w:hAnsi="Times New Roman" w:cs="Times New Roman"/>
          <w:sz w:val="24"/>
        </w:rPr>
        <w:t xml:space="preserve"> бюджета, дополнить частью 9 следующего содержания: </w:t>
      </w:r>
    </w:p>
    <w:p w:rsidR="00472B3C" w:rsidRPr="009C7B0F" w:rsidRDefault="00C86612" w:rsidP="00472B3C">
      <w:pPr>
        <w:pStyle w:val="a3"/>
        <w:spacing w:before="0" w:beforeAutospacing="0" w:after="0" w:afterAutospacing="0"/>
        <w:ind w:firstLine="709"/>
        <w:jc w:val="both"/>
        <w:rPr>
          <w:color w:val="000000"/>
        </w:rPr>
      </w:pPr>
      <w:r>
        <w:t xml:space="preserve"> 9. </w:t>
      </w:r>
      <w:r w:rsidR="00472B3C" w:rsidRPr="009C7B0F">
        <w:rPr>
          <w:color w:val="000000"/>
        </w:rPr>
        <w:t>Проект бюджета Рябчинского сельского поселения, решение об утверждении бюджета Рябчинского сельского поселения, годовой отчет о его исполнении, ежеквартальные сведения о ходе исполнения бюджета Рябчинского сельского поселения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472B3C" w:rsidRPr="009C7B0F" w:rsidRDefault="00472B3C" w:rsidP="00472B3C">
      <w:pPr>
        <w:rPr>
          <w:rFonts w:ascii="Times New Roman" w:hAnsi="Times New Roman" w:cs="Times New Roman"/>
          <w:sz w:val="24"/>
          <w:szCs w:val="24"/>
        </w:rPr>
      </w:pPr>
    </w:p>
    <w:p w:rsidR="00C86612" w:rsidRDefault="00C86612" w:rsidP="00472B3C">
      <w:pPr>
        <w:spacing w:after="0" w:line="240" w:lineRule="auto"/>
        <w:jc w:val="both"/>
        <w:rPr>
          <w:rFonts w:ascii="Times New Roman" w:eastAsia="Times New Roman" w:hAnsi="Times New Roman" w:cs="Times New Roman"/>
          <w:sz w:val="24"/>
        </w:rPr>
      </w:pPr>
    </w:p>
    <w:p w:rsidR="00C86612" w:rsidRDefault="00C86612" w:rsidP="00C86612">
      <w:pPr>
        <w:spacing w:after="0" w:line="240" w:lineRule="auto"/>
        <w:ind w:firstLine="540"/>
        <w:jc w:val="both"/>
        <w:rPr>
          <w:rFonts w:ascii="Times New Roman" w:eastAsia="Times New Roman" w:hAnsi="Times New Roman" w:cs="Times New Roman"/>
          <w:sz w:val="24"/>
        </w:rPr>
      </w:pPr>
    </w:p>
    <w:p w:rsidR="00C86612" w:rsidRDefault="00C86612" w:rsidP="00C86612">
      <w:pPr>
        <w:spacing w:after="0" w:line="240" w:lineRule="auto"/>
        <w:rPr>
          <w:rFonts w:ascii="Times New Roman" w:eastAsia="Times New Roman" w:hAnsi="Times New Roman" w:cs="Times New Roman"/>
          <w:sz w:val="24"/>
        </w:rPr>
      </w:pPr>
    </w:p>
    <w:p w:rsidR="00C86612" w:rsidRDefault="00C86612" w:rsidP="00C86612"/>
    <w:p w:rsidR="00C86612" w:rsidRDefault="00C86612" w:rsidP="00C86612"/>
    <w:p w:rsidR="00AE7986" w:rsidRDefault="00AE7986"/>
    <w:sectPr w:rsidR="00AE79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12"/>
    <w:rsid w:val="00472B3C"/>
    <w:rsid w:val="00AE7986"/>
    <w:rsid w:val="00C86612"/>
    <w:rsid w:val="00D56FB4"/>
    <w:rsid w:val="00DC1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4323E-5D1B-4F2A-B04E-2F42E48B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61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11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DC11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DC11A7"/>
  </w:style>
  <w:style w:type="paragraph" w:customStyle="1" w:styleId="listparagraph">
    <w:name w:val="listparagraph"/>
    <w:basedOn w:val="a"/>
    <w:rsid w:val="00DC11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60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3E8F427C-A512-4684-A508-8DC47FB7D541" TargetMode="External"/><Relationship Id="rId3" Type="http://schemas.openxmlformats.org/officeDocument/2006/relationships/webSettings" Target="webSettings.xml"/><Relationship Id="rId7" Type="http://schemas.openxmlformats.org/officeDocument/2006/relationships/hyperlink" Target="http://pravo-search.minjust.ru:8080/bigs/showDocument.html?id=D701F062-CEEE-4C25-91A2-BAFD305B1A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search.minjust.ru:8080/bigs/showDocument.html?id=D701F062-CEEE-4C25-91A2-BAFD305B1A35" TargetMode="External"/><Relationship Id="rId5" Type="http://schemas.openxmlformats.org/officeDocument/2006/relationships/hyperlink" Target="http://pravo-search.minjust.ru:8080/bigs/showDocument.html?id=E3440B94-AE02-41EC-986A-F9EED0C6BDEB" TargetMode="External"/><Relationship Id="rId10" Type="http://schemas.openxmlformats.org/officeDocument/2006/relationships/theme" Target="theme/theme1.xml"/><Relationship Id="rId4" Type="http://schemas.openxmlformats.org/officeDocument/2006/relationships/hyperlink" Target="http://pravo-search.minjust.ru:8080/bigs/showDocument.html?id=96E20C02-1B12-465A-B64C-24AA9227000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2588</Words>
  <Characters>14753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2022-05-11T10:12:00Z</dcterms:created>
  <dcterms:modified xsi:type="dcterms:W3CDTF">2022-05-11T10:12:00Z</dcterms:modified>
</cp:coreProperties>
</file>