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AA74A6" w:rsidRDefault="00AA74A6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 ОБЛАСТЬ</w:t>
      </w:r>
    </w:p>
    <w:p w:rsidR="00324811" w:rsidRPr="009226B4" w:rsidRDefault="00324811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ДУБРОВСКИЙ РАЙОН</w:t>
      </w:r>
    </w:p>
    <w:p w:rsidR="00AA74A6" w:rsidRPr="009226B4" w:rsidRDefault="00324811" w:rsidP="00AA74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РЯБЧИНСКАЯ СЕЛЬСКАЯ </w:t>
      </w:r>
      <w:r w:rsidR="00AA74A6"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4A6" w:rsidRPr="009226B4" w:rsidRDefault="00AA74A6" w:rsidP="00AA74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4940" w:rsidRPr="00BA6E40" w:rsidRDefault="005C4940" w:rsidP="005C49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30» декабря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BA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3DA8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:rsidR="005C4940" w:rsidRPr="00BA6E40" w:rsidRDefault="00324811" w:rsidP="005C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с.Рябчи</w:t>
      </w:r>
      <w:proofErr w:type="spellEnd"/>
    </w:p>
    <w:p w:rsidR="00AA74A6" w:rsidRPr="009226B4" w:rsidRDefault="00324811" w:rsidP="00AA7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A74A6" w:rsidRPr="009226B4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учета бюджетных </w:t>
      </w:r>
    </w:p>
    <w:p w:rsidR="00AA74A6" w:rsidRPr="009226B4" w:rsidRDefault="00AA74A6" w:rsidP="00AA7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26B4">
        <w:rPr>
          <w:rFonts w:ascii="Times New Roman" w:eastAsia="Calibri" w:hAnsi="Times New Roman" w:cs="Times New Roman"/>
          <w:sz w:val="28"/>
          <w:szCs w:val="28"/>
        </w:rPr>
        <w:t>и денежных обязательств получателей средств</w:t>
      </w:r>
    </w:p>
    <w:p w:rsidR="00324811" w:rsidRDefault="00AA74A6" w:rsidP="00AA7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26B4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324811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32481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324811" w:rsidRDefault="009143F0" w:rsidP="00AA7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Дубров</w:t>
      </w:r>
      <w:r w:rsidR="00AA74A6" w:rsidRPr="009226B4">
        <w:rPr>
          <w:rFonts w:ascii="Times New Roman" w:eastAsia="Calibri" w:hAnsi="Times New Roman" w:cs="Times New Roman"/>
          <w:sz w:val="28"/>
          <w:szCs w:val="28"/>
        </w:rPr>
        <w:t>ского муниципального</w:t>
      </w:r>
      <w:r w:rsidR="00324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74A6" w:rsidRPr="009226B4">
        <w:rPr>
          <w:rFonts w:ascii="Times New Roman" w:eastAsia="Calibri" w:hAnsi="Times New Roman" w:cs="Times New Roman"/>
          <w:sz w:val="28"/>
          <w:szCs w:val="28"/>
        </w:rPr>
        <w:t xml:space="preserve">района Брянской области, </w:t>
      </w:r>
    </w:p>
    <w:p w:rsidR="00324811" w:rsidRDefault="00AA74A6" w:rsidP="00AA7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26B4">
        <w:rPr>
          <w:rFonts w:ascii="Times New Roman" w:eastAsia="Calibri" w:hAnsi="Times New Roman" w:cs="Times New Roman"/>
          <w:sz w:val="28"/>
          <w:szCs w:val="28"/>
        </w:rPr>
        <w:t>лицевые счета</w:t>
      </w:r>
      <w:proofErr w:type="gramEnd"/>
      <w:r w:rsidRPr="009226B4">
        <w:rPr>
          <w:rFonts w:ascii="Times New Roman" w:eastAsia="Calibri" w:hAnsi="Times New Roman" w:cs="Times New Roman"/>
          <w:sz w:val="28"/>
          <w:szCs w:val="28"/>
        </w:rPr>
        <w:t xml:space="preserve"> которым</w:t>
      </w:r>
      <w:r w:rsidR="00324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6B4">
        <w:rPr>
          <w:rFonts w:ascii="Times New Roman" w:eastAsia="Calibri" w:hAnsi="Times New Roman" w:cs="Times New Roman"/>
          <w:sz w:val="28"/>
          <w:szCs w:val="28"/>
        </w:rPr>
        <w:t>открыты в территориальных</w:t>
      </w:r>
    </w:p>
    <w:p w:rsidR="00AA74A6" w:rsidRPr="009226B4" w:rsidRDefault="00AA74A6" w:rsidP="00AA7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26B4">
        <w:rPr>
          <w:rFonts w:ascii="Times New Roman" w:eastAsia="Calibri" w:hAnsi="Times New Roman" w:cs="Times New Roman"/>
          <w:sz w:val="28"/>
          <w:szCs w:val="28"/>
        </w:rPr>
        <w:t xml:space="preserve"> органах Федерального</w:t>
      </w:r>
      <w:r w:rsidR="00324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6B4">
        <w:rPr>
          <w:rFonts w:ascii="Times New Roman" w:eastAsia="Calibri" w:hAnsi="Times New Roman" w:cs="Times New Roman"/>
          <w:sz w:val="28"/>
          <w:szCs w:val="28"/>
        </w:rPr>
        <w:t>казначейства</w:t>
      </w:r>
    </w:p>
    <w:p w:rsidR="00AA74A6" w:rsidRPr="009226B4" w:rsidRDefault="00AA74A6" w:rsidP="00AA74A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A74A6" w:rsidRPr="009226B4" w:rsidRDefault="00AA74A6" w:rsidP="00AA74A6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226B4">
        <w:rPr>
          <w:rFonts w:ascii="Times New Roman" w:eastAsia="Calibri" w:hAnsi="Times New Roman" w:cs="Times New Roman"/>
          <w:sz w:val="28"/>
        </w:rPr>
        <w:t>В соответствии со статьей 219 Бюджетного кодекса Российской Федерации</w:t>
      </w:r>
    </w:p>
    <w:p w:rsidR="00AA74A6" w:rsidRPr="009226B4" w:rsidRDefault="00AA74A6" w:rsidP="00AA74A6">
      <w:pPr>
        <w:widowControl w:val="0"/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6B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AA74A6" w:rsidRDefault="00AA74A6" w:rsidP="00914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1. Утвердить прилагаемый Порядок </w:t>
      </w:r>
      <w:r w:rsidRPr="009226B4">
        <w:rPr>
          <w:rFonts w:ascii="Times New Roman" w:eastAsia="Calibri" w:hAnsi="Times New Roman" w:cs="Times New Roman"/>
          <w:sz w:val="28"/>
          <w:szCs w:val="28"/>
        </w:rPr>
        <w:t>учета бюджетных и денежных обязательств получателей средств бюджета</w:t>
      </w:r>
      <w:r w:rsidR="00324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4811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324811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proofErr w:type="gramStart"/>
      <w:r w:rsidR="00324811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Pr="00922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F0">
        <w:rPr>
          <w:rFonts w:ascii="Times New Roman" w:eastAsia="Calibri" w:hAnsi="Times New Roman" w:cs="Times New Roman"/>
          <w:sz w:val="28"/>
          <w:szCs w:val="28"/>
        </w:rPr>
        <w:t>Дубровс</w:t>
      </w:r>
      <w:r w:rsidRPr="009226B4">
        <w:rPr>
          <w:rFonts w:ascii="Times New Roman" w:eastAsia="Calibri" w:hAnsi="Times New Roman" w:cs="Times New Roman"/>
          <w:sz w:val="28"/>
          <w:szCs w:val="28"/>
        </w:rPr>
        <w:t>кого</w:t>
      </w:r>
      <w:proofErr w:type="gramEnd"/>
      <w:r w:rsidRPr="009226B4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324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6B4">
        <w:rPr>
          <w:rFonts w:ascii="Times New Roman" w:eastAsia="Calibri" w:hAnsi="Times New Roman" w:cs="Times New Roman"/>
          <w:sz w:val="28"/>
          <w:szCs w:val="28"/>
        </w:rPr>
        <w:t>района Брянской области</w:t>
      </w:r>
      <w:r w:rsidR="009143F0">
        <w:rPr>
          <w:rFonts w:ascii="Times New Roman" w:eastAsia="Calibri" w:hAnsi="Times New Roman" w:cs="Times New Roman"/>
          <w:sz w:val="28"/>
          <w:szCs w:val="28"/>
        </w:rPr>
        <w:t xml:space="preserve">, лицевые счета которым открыты </w:t>
      </w:r>
      <w:r w:rsidRPr="009226B4">
        <w:rPr>
          <w:rFonts w:ascii="Times New Roman" w:eastAsia="Calibri" w:hAnsi="Times New Roman" w:cs="Times New Roman"/>
          <w:sz w:val="28"/>
          <w:szCs w:val="28"/>
        </w:rPr>
        <w:t>в  территориальных органах Федерального казначейства, согласно приложению</w:t>
      </w:r>
      <w:r w:rsidR="009143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7EEA" w:rsidRDefault="00D77EEA" w:rsidP="009143F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3F0" w:rsidRDefault="00D77EEA" w:rsidP="009143F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43F0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9143F0" w:rsidRPr="00F27250">
        <w:rPr>
          <w:rFonts w:ascii="Times New Roman" w:hAnsi="Times New Roman"/>
          <w:sz w:val="24"/>
          <w:szCs w:val="24"/>
        </w:rPr>
        <w:t xml:space="preserve"> </w:t>
      </w:r>
      <w:r w:rsidR="009143F0">
        <w:rPr>
          <w:rFonts w:ascii="Times New Roman" w:hAnsi="Times New Roman" w:cs="Times New Roman"/>
          <w:sz w:val="28"/>
          <w:szCs w:val="28"/>
        </w:rPr>
        <w:t xml:space="preserve">разместить на сайте </w:t>
      </w:r>
      <w:proofErr w:type="spellStart"/>
      <w:r w:rsidR="00324811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="00324811">
        <w:rPr>
          <w:rFonts w:ascii="Times New Roman" w:hAnsi="Times New Roman" w:cs="Times New Roman"/>
          <w:sz w:val="28"/>
          <w:szCs w:val="28"/>
        </w:rPr>
        <w:t xml:space="preserve"> сельской </w:t>
      </w:r>
      <w:proofErr w:type="gramStart"/>
      <w:r w:rsidR="003248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43F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143F0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AA74A6" w:rsidRPr="009226B4" w:rsidRDefault="00AA74A6" w:rsidP="00AA74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F1D" w:rsidRPr="009226B4" w:rsidRDefault="00AA74A6" w:rsidP="00AA74A6">
      <w:pPr>
        <w:rPr>
          <w:rFonts w:ascii="Times New Roman" w:hAnsi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</w:t>
      </w:r>
      <w:r w:rsidRPr="009226B4">
        <w:rPr>
          <w:rFonts w:ascii="Times New Roman" w:hAnsi="Times New Roman"/>
          <w:sz w:val="28"/>
          <w:szCs w:val="28"/>
        </w:rPr>
        <w:t>Настоящее постановление вступает в силу с 1 января 2022 года.</w:t>
      </w:r>
    </w:p>
    <w:p w:rsidR="00D77EEA" w:rsidRDefault="00D77EEA" w:rsidP="00D77EE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A74A6" w:rsidRPr="009226B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A74A6" w:rsidRDefault="00AA74A6" w:rsidP="00AA74A6">
      <w:pPr>
        <w:rPr>
          <w:rFonts w:ascii="Times New Roman" w:hAnsi="Times New Roman"/>
          <w:sz w:val="28"/>
          <w:szCs w:val="28"/>
        </w:rPr>
      </w:pPr>
    </w:p>
    <w:p w:rsidR="00D77EEA" w:rsidRDefault="00D77EEA" w:rsidP="00AA74A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4811" w:rsidRPr="00324811" w:rsidRDefault="00324811" w:rsidP="00324811">
      <w:pPr>
        <w:rPr>
          <w:rFonts w:ascii="Times New Roman" w:hAnsi="Times New Roman" w:cs="Times New Roman"/>
          <w:sz w:val="28"/>
          <w:szCs w:val="28"/>
        </w:rPr>
      </w:pPr>
      <w:r w:rsidRPr="0032481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24811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</w:p>
    <w:p w:rsidR="00324811" w:rsidRPr="00324811" w:rsidRDefault="00324811" w:rsidP="00324811">
      <w:pPr>
        <w:rPr>
          <w:rFonts w:ascii="Times New Roman" w:hAnsi="Times New Roman" w:cs="Times New Roman"/>
          <w:sz w:val="28"/>
          <w:szCs w:val="28"/>
        </w:rPr>
      </w:pPr>
      <w:r w:rsidRPr="00324811"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                               В.Н. Григорьева </w:t>
      </w:r>
    </w:p>
    <w:p w:rsidR="009143F0" w:rsidRPr="009226B4" w:rsidRDefault="009143F0" w:rsidP="009143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6ADA" w:rsidRDefault="00956ADA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56ADA" w:rsidRDefault="00956ADA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7EEA" w:rsidRDefault="00D77EEA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4811" w:rsidRDefault="00324811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4811" w:rsidRDefault="00324811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7EEA" w:rsidRDefault="00D77EEA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74A6" w:rsidRPr="009226B4" w:rsidRDefault="00AA74A6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AA74A6" w:rsidRPr="009226B4" w:rsidRDefault="00AA74A6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D77EEA" w:rsidRDefault="00324811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Рябчинской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сельской </w:t>
      </w:r>
      <w:r w:rsidR="00AA74A6" w:rsidRPr="009226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AA74A6" w:rsidRPr="009226B4" w:rsidRDefault="00AA74A6" w:rsidP="0055230E">
      <w:pPr>
        <w:spacing w:after="0" w:line="240" w:lineRule="auto"/>
        <w:ind w:firstLine="61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26B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143F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226B4">
        <w:rPr>
          <w:rFonts w:ascii="Times New Roman" w:eastAsia="Times New Roman" w:hAnsi="Times New Roman" w:cs="Times New Roman"/>
          <w:sz w:val="28"/>
          <w:szCs w:val="28"/>
        </w:rPr>
        <w:t xml:space="preserve">.12.2021 </w:t>
      </w:r>
      <w:proofErr w:type="gramStart"/>
      <w:r w:rsidRPr="009226B4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3D3DA8">
        <w:rPr>
          <w:rFonts w:ascii="Times New Roman" w:eastAsia="Times New Roman" w:hAnsi="Times New Roman" w:cs="Times New Roman"/>
          <w:sz w:val="28"/>
          <w:szCs w:val="28"/>
        </w:rPr>
        <w:t>50</w:t>
      </w:r>
      <w:proofErr w:type="gramEnd"/>
    </w:p>
    <w:p w:rsidR="00AA74A6" w:rsidRPr="009226B4" w:rsidRDefault="00AA74A6" w:rsidP="0055230E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A74A6" w:rsidRPr="009226B4" w:rsidRDefault="00AA74A6" w:rsidP="0055230E">
      <w:pPr>
        <w:widowControl w:val="0"/>
        <w:autoSpaceDE w:val="0"/>
        <w:autoSpaceDN w:val="0"/>
        <w:spacing w:after="0" w:line="36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1" w:name="P32"/>
      <w:bookmarkEnd w:id="1"/>
    </w:p>
    <w:p w:rsidR="00AA74A6" w:rsidRPr="009226B4" w:rsidRDefault="00AA74A6" w:rsidP="0055230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AA74A6" w:rsidRPr="009226B4" w:rsidRDefault="00AA74A6" w:rsidP="005523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6B4">
        <w:rPr>
          <w:rFonts w:ascii="Times New Roman" w:eastAsia="Calibri" w:hAnsi="Times New Roman" w:cs="Times New Roman"/>
          <w:b/>
          <w:sz w:val="28"/>
          <w:szCs w:val="28"/>
        </w:rPr>
        <w:t xml:space="preserve">учета бюджетных и денежных обязательств получателей средств </w:t>
      </w:r>
    </w:p>
    <w:p w:rsidR="00AA74A6" w:rsidRPr="009226B4" w:rsidRDefault="00AA74A6" w:rsidP="005523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6B4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</w:t>
      </w:r>
      <w:proofErr w:type="spellStart"/>
      <w:r w:rsidR="00324811">
        <w:rPr>
          <w:rFonts w:ascii="Times New Roman" w:eastAsia="Calibri" w:hAnsi="Times New Roman" w:cs="Times New Roman"/>
          <w:b/>
          <w:sz w:val="28"/>
          <w:szCs w:val="28"/>
        </w:rPr>
        <w:t>Рябчинского</w:t>
      </w:r>
      <w:proofErr w:type="spellEnd"/>
      <w:r w:rsidR="00324811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r w:rsidR="009143F0">
        <w:rPr>
          <w:rFonts w:ascii="Times New Roman" w:eastAsia="Calibri" w:hAnsi="Times New Roman" w:cs="Times New Roman"/>
          <w:b/>
          <w:sz w:val="28"/>
          <w:szCs w:val="28"/>
        </w:rPr>
        <w:t>Дубров</w:t>
      </w:r>
      <w:r w:rsidRPr="009226B4">
        <w:rPr>
          <w:rFonts w:ascii="Times New Roman" w:eastAsia="Calibri" w:hAnsi="Times New Roman" w:cs="Times New Roman"/>
          <w:b/>
          <w:sz w:val="28"/>
          <w:szCs w:val="28"/>
        </w:rPr>
        <w:t xml:space="preserve">ского муниципального района Брянской области, лицевые счета которым открыты в территориальных органах Федерального казначейства </w:t>
      </w:r>
    </w:p>
    <w:p w:rsidR="00AA74A6" w:rsidRPr="009226B4" w:rsidRDefault="00AA74A6" w:rsidP="0055230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93590" w:rsidRPr="009226B4" w:rsidRDefault="00893590" w:rsidP="0055230E">
      <w:pPr>
        <w:pStyle w:val="a3"/>
        <w:numPr>
          <w:ilvl w:val="0"/>
          <w:numId w:val="1"/>
        </w:numPr>
        <w:tabs>
          <w:tab w:val="left" w:pos="1561"/>
        </w:tabs>
        <w:spacing w:line="360" w:lineRule="auto"/>
        <w:ind w:right="160" w:firstLine="535"/>
        <w:jc w:val="both"/>
        <w:rPr>
          <w:sz w:val="28"/>
          <w:szCs w:val="28"/>
        </w:rPr>
      </w:pPr>
      <w:r w:rsidRPr="009226B4">
        <w:rPr>
          <w:sz w:val="28"/>
          <w:szCs w:val="28"/>
        </w:rPr>
        <w:t>Настоящий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документ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устанавливает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порядок</w:t>
      </w:r>
      <w:r w:rsidRPr="009226B4">
        <w:rPr>
          <w:spacing w:val="71"/>
          <w:sz w:val="28"/>
          <w:szCs w:val="28"/>
        </w:rPr>
        <w:t xml:space="preserve"> </w:t>
      </w:r>
      <w:r w:rsidRPr="009226B4">
        <w:rPr>
          <w:sz w:val="28"/>
          <w:szCs w:val="28"/>
        </w:rPr>
        <w:t>исполнения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бюджета</w:t>
      </w:r>
      <w:r w:rsidRPr="009226B4">
        <w:rPr>
          <w:spacing w:val="1"/>
          <w:sz w:val="28"/>
          <w:szCs w:val="28"/>
        </w:rPr>
        <w:t xml:space="preserve"> </w:t>
      </w:r>
      <w:proofErr w:type="spellStart"/>
      <w:r w:rsidR="00324811">
        <w:rPr>
          <w:spacing w:val="1"/>
          <w:sz w:val="28"/>
          <w:szCs w:val="28"/>
        </w:rPr>
        <w:t>Рябчинского</w:t>
      </w:r>
      <w:proofErr w:type="spellEnd"/>
      <w:r w:rsidR="00324811">
        <w:rPr>
          <w:spacing w:val="1"/>
          <w:sz w:val="28"/>
          <w:szCs w:val="28"/>
        </w:rPr>
        <w:t xml:space="preserve"> сельского поселения </w:t>
      </w:r>
      <w:r w:rsidR="009143F0">
        <w:rPr>
          <w:spacing w:val="1"/>
          <w:sz w:val="28"/>
          <w:szCs w:val="28"/>
        </w:rPr>
        <w:t>Дубров</w:t>
      </w:r>
      <w:r w:rsidRPr="009226B4">
        <w:rPr>
          <w:spacing w:val="1"/>
          <w:sz w:val="28"/>
          <w:szCs w:val="28"/>
        </w:rPr>
        <w:t xml:space="preserve">ского </w:t>
      </w:r>
      <w:r w:rsidRPr="009226B4">
        <w:rPr>
          <w:sz w:val="28"/>
          <w:szCs w:val="28"/>
        </w:rPr>
        <w:t>муниципального района Брянской области (далее — бюджета) по расходам в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части постановки на учет бюджетных и денежных обязательств получателей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средств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бюджета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и внесения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в них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изменений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в территориальном органе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Федерального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казначейства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(далее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соответственно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-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орган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Федерального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казначейства,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бюджетные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обязательства, денежные обязательства) в целях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w w:val="95"/>
          <w:sz w:val="28"/>
          <w:szCs w:val="28"/>
        </w:rPr>
        <w:t>отражения</w:t>
      </w:r>
      <w:r w:rsidRPr="009226B4">
        <w:rPr>
          <w:spacing w:val="63"/>
          <w:sz w:val="28"/>
          <w:szCs w:val="28"/>
        </w:rPr>
        <w:t xml:space="preserve"> </w:t>
      </w:r>
      <w:r w:rsidRPr="009226B4">
        <w:rPr>
          <w:w w:val="95"/>
          <w:sz w:val="28"/>
          <w:szCs w:val="28"/>
        </w:rPr>
        <w:t>указанных</w:t>
      </w:r>
      <w:r w:rsidRPr="009226B4">
        <w:rPr>
          <w:spacing w:val="63"/>
          <w:sz w:val="28"/>
          <w:szCs w:val="28"/>
        </w:rPr>
        <w:t xml:space="preserve"> </w:t>
      </w:r>
      <w:r w:rsidRPr="009226B4">
        <w:rPr>
          <w:w w:val="95"/>
          <w:sz w:val="28"/>
          <w:szCs w:val="28"/>
        </w:rPr>
        <w:t>операций</w:t>
      </w:r>
      <w:r w:rsidRPr="009226B4">
        <w:rPr>
          <w:spacing w:val="63"/>
          <w:sz w:val="28"/>
          <w:szCs w:val="28"/>
        </w:rPr>
        <w:t xml:space="preserve"> </w:t>
      </w:r>
      <w:r w:rsidRPr="009226B4">
        <w:rPr>
          <w:w w:val="95"/>
          <w:sz w:val="28"/>
          <w:szCs w:val="28"/>
        </w:rPr>
        <w:t>в пределах лимитов бюджетных</w:t>
      </w:r>
      <w:r w:rsidRPr="009226B4">
        <w:rPr>
          <w:spacing w:val="63"/>
          <w:sz w:val="28"/>
          <w:szCs w:val="28"/>
        </w:rPr>
        <w:t xml:space="preserve"> </w:t>
      </w:r>
      <w:r w:rsidRPr="009226B4">
        <w:rPr>
          <w:w w:val="95"/>
          <w:sz w:val="28"/>
          <w:szCs w:val="28"/>
        </w:rPr>
        <w:t>обязательств</w:t>
      </w:r>
      <w:r w:rsidRPr="009226B4">
        <w:rPr>
          <w:spacing w:val="1"/>
          <w:w w:val="95"/>
          <w:sz w:val="28"/>
          <w:szCs w:val="28"/>
        </w:rPr>
        <w:t xml:space="preserve"> </w:t>
      </w:r>
      <w:r w:rsidRPr="009226B4">
        <w:rPr>
          <w:sz w:val="28"/>
          <w:szCs w:val="28"/>
        </w:rPr>
        <w:t>на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лицевых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счетах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получателей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средств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бюджета,</w:t>
      </w:r>
      <w:r w:rsidRPr="009226B4">
        <w:rPr>
          <w:spacing w:val="71"/>
          <w:sz w:val="28"/>
          <w:szCs w:val="28"/>
        </w:rPr>
        <w:t xml:space="preserve"> </w:t>
      </w:r>
      <w:r w:rsidRPr="009226B4">
        <w:rPr>
          <w:sz w:val="28"/>
          <w:szCs w:val="28"/>
        </w:rPr>
        <w:t>открытых</w:t>
      </w:r>
      <w:r w:rsidRPr="009226B4">
        <w:rPr>
          <w:spacing w:val="71"/>
          <w:sz w:val="28"/>
          <w:szCs w:val="28"/>
        </w:rPr>
        <w:t xml:space="preserve"> </w:t>
      </w:r>
      <w:r w:rsidRPr="009226B4">
        <w:rPr>
          <w:sz w:val="28"/>
          <w:szCs w:val="28"/>
        </w:rPr>
        <w:t>в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установленном</w:t>
      </w:r>
      <w:r w:rsidRPr="009226B4">
        <w:rPr>
          <w:spacing w:val="33"/>
          <w:sz w:val="28"/>
          <w:szCs w:val="28"/>
        </w:rPr>
        <w:t xml:space="preserve"> </w:t>
      </w:r>
      <w:r w:rsidRPr="009226B4">
        <w:rPr>
          <w:sz w:val="28"/>
          <w:szCs w:val="28"/>
        </w:rPr>
        <w:t>порядке</w:t>
      </w:r>
      <w:r w:rsidRPr="009226B4">
        <w:rPr>
          <w:spacing w:val="13"/>
          <w:sz w:val="28"/>
          <w:szCs w:val="28"/>
        </w:rPr>
        <w:t xml:space="preserve"> </w:t>
      </w:r>
      <w:r w:rsidRPr="009226B4">
        <w:rPr>
          <w:sz w:val="28"/>
          <w:szCs w:val="28"/>
        </w:rPr>
        <w:t>в</w:t>
      </w:r>
      <w:r w:rsidRPr="009226B4">
        <w:rPr>
          <w:spacing w:val="-5"/>
          <w:sz w:val="28"/>
          <w:szCs w:val="28"/>
        </w:rPr>
        <w:t xml:space="preserve"> </w:t>
      </w:r>
      <w:r w:rsidRPr="009226B4">
        <w:rPr>
          <w:sz w:val="28"/>
          <w:szCs w:val="28"/>
        </w:rPr>
        <w:t>органе</w:t>
      </w:r>
      <w:r w:rsidRPr="009226B4">
        <w:rPr>
          <w:spacing w:val="5"/>
          <w:sz w:val="28"/>
          <w:szCs w:val="28"/>
        </w:rPr>
        <w:t xml:space="preserve"> </w:t>
      </w:r>
      <w:r w:rsidRPr="009226B4">
        <w:rPr>
          <w:sz w:val="28"/>
          <w:szCs w:val="28"/>
        </w:rPr>
        <w:t>Федерального</w:t>
      </w:r>
      <w:r w:rsidRPr="009226B4">
        <w:rPr>
          <w:spacing w:val="19"/>
          <w:sz w:val="28"/>
          <w:szCs w:val="28"/>
        </w:rPr>
        <w:t xml:space="preserve"> </w:t>
      </w:r>
      <w:r w:rsidRPr="009226B4">
        <w:rPr>
          <w:sz w:val="28"/>
          <w:szCs w:val="28"/>
        </w:rPr>
        <w:t>казначейства.</w:t>
      </w:r>
    </w:p>
    <w:p w:rsidR="00893590" w:rsidRDefault="00893590" w:rsidP="0055230E">
      <w:pPr>
        <w:pStyle w:val="a3"/>
        <w:numPr>
          <w:ilvl w:val="0"/>
          <w:numId w:val="1"/>
        </w:numPr>
        <w:tabs>
          <w:tab w:val="left" w:pos="1580"/>
        </w:tabs>
        <w:spacing w:before="9" w:line="360" w:lineRule="auto"/>
        <w:ind w:left="181" w:right="150" w:firstLine="533"/>
        <w:jc w:val="both"/>
        <w:rPr>
          <w:sz w:val="28"/>
          <w:szCs w:val="28"/>
        </w:rPr>
      </w:pPr>
      <w:r w:rsidRPr="009226B4">
        <w:rPr>
          <w:sz w:val="28"/>
          <w:szCs w:val="28"/>
        </w:rPr>
        <w:t>Органы Федерального казначейства осуществляют постановку на</w:t>
      </w:r>
      <w:r w:rsidRPr="009226B4">
        <w:rPr>
          <w:spacing w:val="-67"/>
          <w:sz w:val="28"/>
          <w:szCs w:val="28"/>
        </w:rPr>
        <w:t xml:space="preserve"> </w:t>
      </w:r>
      <w:r w:rsidRPr="009226B4">
        <w:rPr>
          <w:sz w:val="28"/>
          <w:szCs w:val="28"/>
        </w:rPr>
        <w:t>учёт бюджетных и денежных обязательств получателей средств бюджета в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пределах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доведенных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лимитов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бюджетных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обязательств</w:t>
      </w:r>
      <w:r w:rsidRPr="009226B4">
        <w:rPr>
          <w:spacing w:val="71"/>
          <w:sz w:val="28"/>
          <w:szCs w:val="28"/>
        </w:rPr>
        <w:t xml:space="preserve"> </w:t>
      </w:r>
      <w:r w:rsidRPr="009226B4">
        <w:rPr>
          <w:sz w:val="28"/>
          <w:szCs w:val="28"/>
        </w:rPr>
        <w:t>по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соответствующим кодам бюджетной классификации</w:t>
      </w:r>
      <w:r w:rsidRPr="009226B4">
        <w:rPr>
          <w:spacing w:val="70"/>
          <w:sz w:val="28"/>
          <w:szCs w:val="28"/>
        </w:rPr>
        <w:t xml:space="preserve"> </w:t>
      </w:r>
      <w:r w:rsidRPr="009226B4">
        <w:rPr>
          <w:sz w:val="28"/>
          <w:szCs w:val="28"/>
        </w:rPr>
        <w:t>Российской Федерации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и кодам дополнительной классификации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в порядке, аналогичном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порядку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учета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бюджетных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и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денежных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обязательств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получателей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средств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федерального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бюджета,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установленному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Министерством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финансов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Российской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Федерации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(далее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w w:val="90"/>
          <w:sz w:val="28"/>
          <w:szCs w:val="28"/>
        </w:rPr>
        <w:t>—</w:t>
      </w:r>
      <w:r w:rsidRPr="009226B4">
        <w:rPr>
          <w:spacing w:val="1"/>
          <w:w w:val="90"/>
          <w:sz w:val="28"/>
          <w:szCs w:val="28"/>
        </w:rPr>
        <w:t xml:space="preserve"> </w:t>
      </w:r>
      <w:r w:rsidRPr="009226B4">
        <w:rPr>
          <w:sz w:val="28"/>
          <w:szCs w:val="28"/>
        </w:rPr>
        <w:t>Порядок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учета бюджетных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и денежных</w:t>
      </w:r>
      <w:r w:rsidRPr="009226B4">
        <w:rPr>
          <w:spacing w:val="1"/>
          <w:sz w:val="28"/>
          <w:szCs w:val="28"/>
        </w:rPr>
        <w:t xml:space="preserve"> </w:t>
      </w:r>
      <w:r w:rsidRPr="009226B4">
        <w:rPr>
          <w:sz w:val="28"/>
          <w:szCs w:val="28"/>
        </w:rPr>
        <w:t>обязательств),</w:t>
      </w:r>
      <w:r w:rsidRPr="009226B4">
        <w:rPr>
          <w:spacing w:val="-14"/>
          <w:sz w:val="28"/>
          <w:szCs w:val="28"/>
        </w:rPr>
        <w:t xml:space="preserve"> </w:t>
      </w:r>
      <w:r w:rsidRPr="009226B4">
        <w:rPr>
          <w:sz w:val="28"/>
          <w:szCs w:val="28"/>
        </w:rPr>
        <w:t>возникшие</w:t>
      </w:r>
      <w:r w:rsidRPr="009226B4">
        <w:rPr>
          <w:spacing w:val="22"/>
          <w:sz w:val="28"/>
          <w:szCs w:val="28"/>
        </w:rPr>
        <w:t xml:space="preserve"> </w:t>
      </w:r>
      <w:r w:rsidRPr="009226B4">
        <w:rPr>
          <w:sz w:val="28"/>
          <w:szCs w:val="28"/>
        </w:rPr>
        <w:t>из:</w:t>
      </w:r>
    </w:p>
    <w:p w:rsidR="007D328E" w:rsidRDefault="007D328E" w:rsidP="007D328E">
      <w:pPr>
        <w:pStyle w:val="a3"/>
        <w:tabs>
          <w:tab w:val="left" w:pos="1580"/>
        </w:tabs>
        <w:spacing w:before="9" w:line="360" w:lineRule="auto"/>
        <w:ind w:left="714" w:right="150" w:firstLine="0"/>
        <w:jc w:val="right"/>
        <w:rPr>
          <w:sz w:val="28"/>
          <w:szCs w:val="28"/>
        </w:rPr>
      </w:pPr>
    </w:p>
    <w:p w:rsidR="00956ADA" w:rsidRDefault="00956ADA" w:rsidP="007D328E">
      <w:pPr>
        <w:pStyle w:val="a3"/>
        <w:tabs>
          <w:tab w:val="left" w:pos="1580"/>
        </w:tabs>
        <w:spacing w:before="9" w:line="360" w:lineRule="auto"/>
        <w:ind w:left="714" w:right="150" w:firstLine="0"/>
        <w:jc w:val="right"/>
        <w:rPr>
          <w:sz w:val="28"/>
          <w:szCs w:val="28"/>
        </w:rPr>
      </w:pPr>
    </w:p>
    <w:p w:rsidR="006010C1" w:rsidRDefault="006010C1" w:rsidP="007D328E">
      <w:pPr>
        <w:pStyle w:val="a3"/>
        <w:tabs>
          <w:tab w:val="left" w:pos="1580"/>
        </w:tabs>
        <w:spacing w:before="9" w:line="360" w:lineRule="auto"/>
        <w:ind w:left="714" w:right="150" w:firstLine="0"/>
        <w:jc w:val="right"/>
        <w:rPr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745"/>
        <w:gridCol w:w="3464"/>
        <w:gridCol w:w="5454"/>
      </w:tblGrid>
      <w:tr w:rsidR="007D328E" w:rsidRPr="00807DE8" w:rsidTr="006010C1">
        <w:tc>
          <w:tcPr>
            <w:tcW w:w="745" w:type="dxa"/>
          </w:tcPr>
          <w:p w:rsidR="007D328E" w:rsidRPr="00807DE8" w:rsidRDefault="007D328E" w:rsidP="00956ADA">
            <w:pPr>
              <w:pStyle w:val="TableParagraph"/>
              <w:spacing w:before="88"/>
              <w:jc w:val="both"/>
              <w:rPr>
                <w:sz w:val="28"/>
                <w:szCs w:val="28"/>
              </w:rPr>
            </w:pPr>
            <w:r w:rsidRPr="00807DE8">
              <w:rPr>
                <w:w w:val="95"/>
                <w:sz w:val="28"/>
                <w:szCs w:val="28"/>
              </w:rPr>
              <w:t>N</w:t>
            </w:r>
          </w:p>
          <w:p w:rsidR="007D328E" w:rsidRPr="00807DE8" w:rsidRDefault="007D328E" w:rsidP="00956ADA">
            <w:pPr>
              <w:pStyle w:val="TableParagraph"/>
              <w:spacing w:before="5"/>
              <w:jc w:val="both"/>
              <w:rPr>
                <w:sz w:val="28"/>
                <w:szCs w:val="28"/>
              </w:rPr>
            </w:pPr>
            <w:r w:rsidRPr="00807DE8">
              <w:rPr>
                <w:sz w:val="28"/>
                <w:szCs w:val="28"/>
              </w:rPr>
              <w:t>п/п</w:t>
            </w:r>
          </w:p>
        </w:tc>
        <w:tc>
          <w:tcPr>
            <w:tcW w:w="3464" w:type="dxa"/>
          </w:tcPr>
          <w:p w:rsidR="007D328E" w:rsidRPr="00807DE8" w:rsidRDefault="006010C1" w:rsidP="00C21C6A">
            <w:pPr>
              <w:pStyle w:val="TableParagraph"/>
              <w:tabs>
                <w:tab w:val="left" w:pos="2366"/>
              </w:tabs>
              <w:spacing w:before="88"/>
              <w:ind w:left="72" w:right="51" w:firstLine="2"/>
              <w:jc w:val="center"/>
              <w:rPr>
                <w:sz w:val="28"/>
                <w:szCs w:val="28"/>
              </w:rPr>
            </w:pPr>
            <w:r w:rsidRPr="00424B84">
              <w:rPr>
                <w:sz w:val="28"/>
                <w:szCs w:val="28"/>
              </w:rPr>
              <w:t>Документ, на основании которого возникает бюджетное обязательство получателя средств местного бюджета</w:t>
            </w:r>
          </w:p>
        </w:tc>
        <w:tc>
          <w:tcPr>
            <w:tcW w:w="5454" w:type="dxa"/>
          </w:tcPr>
          <w:p w:rsidR="007D328E" w:rsidRPr="00807DE8" w:rsidRDefault="006010C1" w:rsidP="00C21C6A">
            <w:pPr>
              <w:pStyle w:val="TableParagraph"/>
              <w:tabs>
                <w:tab w:val="left" w:pos="2962"/>
              </w:tabs>
              <w:spacing w:before="88"/>
              <w:ind w:left="71" w:right="44" w:hanging="2"/>
              <w:jc w:val="center"/>
              <w:rPr>
                <w:sz w:val="28"/>
                <w:szCs w:val="28"/>
              </w:rPr>
            </w:pPr>
            <w:r w:rsidRPr="00424B84">
              <w:rPr>
                <w:sz w:val="28"/>
                <w:szCs w:val="28"/>
              </w:rPr>
              <w:t>Документ, подтверждающий возникновение денежного обязательства получателя средств местного бюджета</w:t>
            </w:r>
          </w:p>
        </w:tc>
      </w:tr>
      <w:tr w:rsidR="006010C1" w:rsidRPr="00807DE8" w:rsidTr="006010C1">
        <w:trPr>
          <w:trHeight w:val="3108"/>
        </w:trPr>
        <w:tc>
          <w:tcPr>
            <w:tcW w:w="745" w:type="dxa"/>
          </w:tcPr>
          <w:p w:rsidR="006010C1" w:rsidRPr="00807DE8" w:rsidRDefault="006010C1" w:rsidP="0095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4" w:type="dxa"/>
          </w:tcPr>
          <w:p w:rsidR="006010C1" w:rsidRPr="00424B84" w:rsidRDefault="006010C1" w:rsidP="00601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84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реестр контрактов</w:t>
            </w:r>
          </w:p>
        </w:tc>
        <w:tc>
          <w:tcPr>
            <w:tcW w:w="5454" w:type="dxa"/>
          </w:tcPr>
          <w:p w:rsidR="006010C1" w:rsidRPr="00424B84" w:rsidRDefault="006010C1" w:rsidP="00601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84">
              <w:rPr>
                <w:rFonts w:ascii="Times New Roman" w:hAnsi="Times New Roman" w:cs="Times New Roman"/>
                <w:sz w:val="28"/>
                <w:szCs w:val="28"/>
              </w:rPr>
              <w:t>- муниципальный контракт (в случае осуществления авансовых платежей в соответствии с условиями государственного контракта, внесение арендной платы по государственному контракту)</w:t>
            </w:r>
          </w:p>
          <w:p w:rsidR="006010C1" w:rsidRPr="00807DE8" w:rsidRDefault="006010C1" w:rsidP="006010C1">
            <w:pPr>
              <w:rPr>
                <w:sz w:val="28"/>
                <w:szCs w:val="28"/>
              </w:rPr>
            </w:pPr>
            <w:r w:rsidRPr="00424B84">
              <w:rPr>
                <w:rFonts w:ascii="Times New Roman" w:hAnsi="Times New Roman" w:cs="Times New Roman"/>
                <w:sz w:val="28"/>
                <w:szCs w:val="28"/>
              </w:rPr>
              <w:t>- Счет</w:t>
            </w:r>
          </w:p>
          <w:p w:rsidR="006010C1" w:rsidRPr="00807DE8" w:rsidRDefault="006010C1" w:rsidP="006010C1">
            <w:pPr>
              <w:rPr>
                <w:sz w:val="28"/>
                <w:szCs w:val="28"/>
              </w:rPr>
            </w:pPr>
          </w:p>
        </w:tc>
      </w:tr>
      <w:tr w:rsidR="006010C1" w:rsidRPr="00807DE8" w:rsidTr="009F1576">
        <w:trPr>
          <w:trHeight w:val="8371"/>
        </w:trPr>
        <w:tc>
          <w:tcPr>
            <w:tcW w:w="745" w:type="dxa"/>
          </w:tcPr>
          <w:p w:rsidR="006010C1" w:rsidRPr="00807DE8" w:rsidRDefault="006010C1" w:rsidP="0095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4" w:type="dxa"/>
          </w:tcPr>
          <w:p w:rsidR="006010C1" w:rsidRDefault="006010C1" w:rsidP="00601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8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</w:t>
            </w:r>
            <w:proofErr w:type="gramStart"/>
            <w:r w:rsidRPr="00424B84">
              <w:rPr>
                <w:rFonts w:ascii="Times New Roman" w:hAnsi="Times New Roman" w:cs="Times New Roman"/>
                <w:sz w:val="28"/>
                <w:szCs w:val="28"/>
              </w:rPr>
              <w:t>нужд,  за</w:t>
            </w:r>
            <w:proofErr w:type="gramEnd"/>
            <w:r w:rsidRPr="00424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0C1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исключением договоров на оказание услуг, выполнение работ, заключенный получателем средств местного бюджета с физическим лицом, не являющимся </w:t>
            </w:r>
            <w:r w:rsidR="00956ADA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предпринимателем</w:t>
            </w:r>
          </w:p>
          <w:p w:rsidR="00324811" w:rsidRDefault="00324811" w:rsidP="00601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811" w:rsidRPr="00807DE8" w:rsidRDefault="00324811" w:rsidP="00601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4" w:type="dxa"/>
          </w:tcPr>
          <w:p w:rsidR="006010C1" w:rsidRPr="00424B84" w:rsidRDefault="006010C1" w:rsidP="00601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84">
              <w:rPr>
                <w:rFonts w:ascii="Times New Roman" w:hAnsi="Times New Roman" w:cs="Times New Roman"/>
                <w:sz w:val="28"/>
                <w:szCs w:val="28"/>
              </w:rPr>
              <w:t>- муниципальный контракт (в случае осуществления авансовых платежей в соответствии с условиями государственного контракта, внесение арендной платы по государственному контракту)</w:t>
            </w:r>
          </w:p>
          <w:p w:rsidR="006010C1" w:rsidRPr="00807DE8" w:rsidRDefault="006010C1" w:rsidP="00601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84">
              <w:rPr>
                <w:rFonts w:ascii="Times New Roman" w:hAnsi="Times New Roman" w:cs="Times New Roman"/>
                <w:sz w:val="28"/>
                <w:szCs w:val="28"/>
              </w:rPr>
              <w:t>- Счет</w:t>
            </w:r>
          </w:p>
        </w:tc>
      </w:tr>
      <w:tr w:rsidR="006010C1" w:rsidRPr="00807DE8" w:rsidTr="006010C1">
        <w:tc>
          <w:tcPr>
            <w:tcW w:w="745" w:type="dxa"/>
          </w:tcPr>
          <w:p w:rsidR="006010C1" w:rsidRPr="00807DE8" w:rsidRDefault="006010C1" w:rsidP="0095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4" w:type="dxa"/>
          </w:tcPr>
          <w:p w:rsidR="006010C1" w:rsidRPr="00807DE8" w:rsidRDefault="00956ADA" w:rsidP="006010C1">
            <w:pPr>
              <w:pStyle w:val="TableParagraph"/>
              <w:spacing w:before="71" w:line="230" w:lineRule="auto"/>
              <w:ind w:left="53" w:right="341" w:hanging="5"/>
              <w:rPr>
                <w:sz w:val="28"/>
                <w:szCs w:val="28"/>
              </w:rPr>
            </w:pPr>
            <w:r w:rsidRPr="00424B84">
              <w:rPr>
                <w:sz w:val="28"/>
                <w:szCs w:val="28"/>
              </w:rPr>
              <w:t>Договор (соглашение) о предоставлении субсидии муниципальному бюджетному или автономному учреждению, сведения о котором подлежат  включению в реестр соглашений</w:t>
            </w:r>
          </w:p>
        </w:tc>
        <w:tc>
          <w:tcPr>
            <w:tcW w:w="5454" w:type="dxa"/>
          </w:tcPr>
          <w:p w:rsidR="006010C1" w:rsidRPr="00807DE8" w:rsidRDefault="006010C1" w:rsidP="006010C1">
            <w:pPr>
              <w:pStyle w:val="TableParagraph"/>
              <w:spacing w:before="66" w:line="230" w:lineRule="auto"/>
              <w:ind w:left="58" w:right="59" w:hanging="5"/>
              <w:rPr>
                <w:sz w:val="28"/>
                <w:szCs w:val="28"/>
              </w:rPr>
            </w:pPr>
            <w:r w:rsidRPr="00807DE8">
              <w:rPr>
                <w:sz w:val="28"/>
                <w:szCs w:val="28"/>
              </w:rPr>
              <w:t>Формирование денежного обязательства не предусматривается</w:t>
            </w:r>
          </w:p>
        </w:tc>
      </w:tr>
      <w:tr w:rsidR="006010C1" w:rsidRPr="00807DE8" w:rsidTr="006010C1">
        <w:tc>
          <w:tcPr>
            <w:tcW w:w="745" w:type="dxa"/>
          </w:tcPr>
          <w:p w:rsidR="006010C1" w:rsidRPr="00807DE8" w:rsidRDefault="006010C1" w:rsidP="0095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4" w:type="dxa"/>
          </w:tcPr>
          <w:p w:rsidR="006010C1" w:rsidRPr="00807DE8" w:rsidRDefault="00956ADA" w:rsidP="006010C1">
            <w:pPr>
              <w:pStyle w:val="TableParagraph"/>
              <w:tabs>
                <w:tab w:val="left" w:pos="876"/>
                <w:tab w:val="left" w:pos="2732"/>
              </w:tabs>
              <w:spacing w:before="39"/>
              <w:ind w:left="57"/>
              <w:rPr>
                <w:sz w:val="28"/>
                <w:szCs w:val="28"/>
              </w:rPr>
            </w:pPr>
            <w:r w:rsidRPr="00424B84">
              <w:rPr>
                <w:sz w:val="28"/>
                <w:szCs w:val="28"/>
              </w:rPr>
              <w:t>Исполнительный документ (исполнительный лист, судебный приказ) (далее - исполнительный документ</w:t>
            </w:r>
          </w:p>
        </w:tc>
        <w:tc>
          <w:tcPr>
            <w:tcW w:w="5454" w:type="dxa"/>
          </w:tcPr>
          <w:p w:rsidR="006010C1" w:rsidRPr="00807DE8" w:rsidRDefault="006010C1" w:rsidP="006010C1">
            <w:pPr>
              <w:pStyle w:val="TableParagraph"/>
              <w:rPr>
                <w:sz w:val="28"/>
                <w:szCs w:val="28"/>
              </w:rPr>
            </w:pPr>
            <w:r w:rsidRPr="00807DE8">
              <w:rPr>
                <w:sz w:val="28"/>
                <w:szCs w:val="28"/>
              </w:rPr>
              <w:t>Формирование денежного обязательства не предусматривается</w:t>
            </w:r>
          </w:p>
        </w:tc>
      </w:tr>
      <w:tr w:rsidR="006010C1" w:rsidRPr="00807DE8" w:rsidTr="006010C1">
        <w:tc>
          <w:tcPr>
            <w:tcW w:w="745" w:type="dxa"/>
          </w:tcPr>
          <w:p w:rsidR="006010C1" w:rsidRPr="00807DE8" w:rsidRDefault="006010C1" w:rsidP="0095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D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4" w:type="dxa"/>
          </w:tcPr>
          <w:p w:rsidR="006010C1" w:rsidRPr="00807DE8" w:rsidRDefault="00956ADA" w:rsidP="006010C1">
            <w:pPr>
              <w:pStyle w:val="TableParagraph"/>
              <w:spacing w:before="8" w:line="230" w:lineRule="auto"/>
              <w:ind w:left="61" w:right="248" w:firstLine="1"/>
              <w:rPr>
                <w:sz w:val="28"/>
                <w:szCs w:val="28"/>
              </w:rPr>
            </w:pPr>
            <w:r w:rsidRPr="00424B84">
              <w:rPr>
                <w:sz w:val="28"/>
                <w:szCs w:val="28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5454" w:type="dxa"/>
          </w:tcPr>
          <w:p w:rsidR="006010C1" w:rsidRPr="00807DE8" w:rsidRDefault="006010C1" w:rsidP="006010C1">
            <w:pPr>
              <w:pStyle w:val="TableParagraph"/>
              <w:rPr>
                <w:sz w:val="28"/>
                <w:szCs w:val="28"/>
              </w:rPr>
            </w:pPr>
            <w:r w:rsidRPr="00807DE8">
              <w:rPr>
                <w:sz w:val="28"/>
                <w:szCs w:val="28"/>
              </w:rPr>
              <w:t>Формирование денежного обязательства не предусматривается</w:t>
            </w:r>
          </w:p>
        </w:tc>
      </w:tr>
    </w:tbl>
    <w:p w:rsidR="007D328E" w:rsidRDefault="007D328E" w:rsidP="0036003C">
      <w:pPr>
        <w:pStyle w:val="a3"/>
        <w:tabs>
          <w:tab w:val="left" w:pos="1580"/>
        </w:tabs>
        <w:spacing w:before="9" w:line="360" w:lineRule="auto"/>
        <w:ind w:left="714" w:right="150" w:firstLine="0"/>
        <w:jc w:val="right"/>
        <w:rPr>
          <w:sz w:val="28"/>
          <w:szCs w:val="28"/>
        </w:rPr>
      </w:pPr>
    </w:p>
    <w:p w:rsidR="00CD4D90" w:rsidRPr="009226B4" w:rsidRDefault="00CD4D90" w:rsidP="009226B4">
      <w:pPr>
        <w:tabs>
          <w:tab w:val="left" w:pos="1609"/>
        </w:tabs>
        <w:spacing w:before="93" w:line="235" w:lineRule="auto"/>
        <w:ind w:right="122" w:hanging="701"/>
        <w:jc w:val="both"/>
        <w:rPr>
          <w:rFonts w:ascii="Times New Roman" w:hAnsi="Times New Roman" w:cs="Times New Roman"/>
          <w:sz w:val="28"/>
          <w:szCs w:val="28"/>
        </w:rPr>
      </w:pPr>
      <w:r w:rsidRPr="009226B4">
        <w:rPr>
          <w:rFonts w:ascii="Times New Roman" w:hAnsi="Times New Roman" w:cs="Times New Roman"/>
          <w:sz w:val="28"/>
          <w:szCs w:val="28"/>
        </w:rPr>
        <w:t xml:space="preserve">              3.</w:t>
      </w:r>
      <w:r w:rsidR="00324811">
        <w:rPr>
          <w:rFonts w:ascii="Times New Roman" w:hAnsi="Times New Roman" w:cs="Times New Roman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Орган Федерального казначейства осуществляет контроль за не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801CC"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9226B4">
        <w:rPr>
          <w:rFonts w:ascii="Times New Roman" w:hAnsi="Times New Roman" w:cs="Times New Roman"/>
          <w:sz w:val="28"/>
          <w:szCs w:val="28"/>
        </w:rPr>
        <w:t>превышением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указанного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в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Сведении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о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бюджетном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обязательстве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размера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авансового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платежа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над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предельным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размером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авансового</w:t>
      </w:r>
      <w:r w:rsidRPr="009226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платежа,</w:t>
      </w:r>
      <w:r w:rsidRPr="009226B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установленным</w:t>
      </w:r>
      <w:r w:rsidRPr="009226B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нормативными</w:t>
      </w:r>
      <w:r w:rsidRPr="009226B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226B4">
        <w:rPr>
          <w:rFonts w:ascii="Times New Roman" w:hAnsi="Times New Roman" w:cs="Times New Roman"/>
          <w:sz w:val="28"/>
          <w:szCs w:val="28"/>
        </w:rPr>
        <w:t>актами.</w:t>
      </w:r>
    </w:p>
    <w:p w:rsidR="00AA74A6" w:rsidRDefault="009801CC" w:rsidP="009226B4">
      <w:pPr>
        <w:jc w:val="both"/>
        <w:rPr>
          <w:rFonts w:ascii="Times New Roman" w:hAnsi="Times New Roman" w:cs="Times New Roman"/>
          <w:sz w:val="28"/>
          <w:szCs w:val="28"/>
        </w:rPr>
      </w:pPr>
      <w:r w:rsidRPr="009226B4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AA74A6" w:rsidSect="00956ADA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2D1"/>
    <w:multiLevelType w:val="hybridMultilevel"/>
    <w:tmpl w:val="A82C3432"/>
    <w:lvl w:ilvl="0" w:tplc="C87E1174">
      <w:start w:val="1"/>
      <w:numFmt w:val="decimal"/>
      <w:lvlText w:val="%1."/>
      <w:lvlJc w:val="left"/>
      <w:pPr>
        <w:ind w:left="162" w:hanging="863"/>
        <w:jc w:val="right"/>
      </w:pPr>
      <w:rPr>
        <w:rFonts w:hint="default"/>
        <w:w w:val="95"/>
        <w:lang w:val="ru-RU" w:eastAsia="en-US" w:bidi="ar-SA"/>
      </w:rPr>
    </w:lvl>
    <w:lvl w:ilvl="1" w:tplc="D53E3102">
      <w:numFmt w:val="bullet"/>
      <w:lvlText w:val="•"/>
      <w:lvlJc w:val="left"/>
      <w:pPr>
        <w:ind w:left="1110" w:hanging="863"/>
      </w:pPr>
      <w:rPr>
        <w:rFonts w:hint="default"/>
        <w:lang w:val="ru-RU" w:eastAsia="en-US" w:bidi="ar-SA"/>
      </w:rPr>
    </w:lvl>
    <w:lvl w:ilvl="2" w:tplc="887EC2FA">
      <w:numFmt w:val="bullet"/>
      <w:lvlText w:val="•"/>
      <w:lvlJc w:val="left"/>
      <w:pPr>
        <w:ind w:left="2061" w:hanging="863"/>
      </w:pPr>
      <w:rPr>
        <w:rFonts w:hint="default"/>
        <w:lang w:val="ru-RU" w:eastAsia="en-US" w:bidi="ar-SA"/>
      </w:rPr>
    </w:lvl>
    <w:lvl w:ilvl="3" w:tplc="7084D510">
      <w:numFmt w:val="bullet"/>
      <w:lvlText w:val="•"/>
      <w:lvlJc w:val="left"/>
      <w:pPr>
        <w:ind w:left="3011" w:hanging="863"/>
      </w:pPr>
      <w:rPr>
        <w:rFonts w:hint="default"/>
        <w:lang w:val="ru-RU" w:eastAsia="en-US" w:bidi="ar-SA"/>
      </w:rPr>
    </w:lvl>
    <w:lvl w:ilvl="4" w:tplc="52061A58">
      <w:numFmt w:val="bullet"/>
      <w:lvlText w:val="•"/>
      <w:lvlJc w:val="left"/>
      <w:pPr>
        <w:ind w:left="3962" w:hanging="863"/>
      </w:pPr>
      <w:rPr>
        <w:rFonts w:hint="default"/>
        <w:lang w:val="ru-RU" w:eastAsia="en-US" w:bidi="ar-SA"/>
      </w:rPr>
    </w:lvl>
    <w:lvl w:ilvl="5" w:tplc="FA7C0AEA">
      <w:numFmt w:val="bullet"/>
      <w:lvlText w:val="•"/>
      <w:lvlJc w:val="left"/>
      <w:pPr>
        <w:ind w:left="4913" w:hanging="863"/>
      </w:pPr>
      <w:rPr>
        <w:rFonts w:hint="default"/>
        <w:lang w:val="ru-RU" w:eastAsia="en-US" w:bidi="ar-SA"/>
      </w:rPr>
    </w:lvl>
    <w:lvl w:ilvl="6" w:tplc="2CF2877A">
      <w:numFmt w:val="bullet"/>
      <w:lvlText w:val="•"/>
      <w:lvlJc w:val="left"/>
      <w:pPr>
        <w:ind w:left="5863" w:hanging="863"/>
      </w:pPr>
      <w:rPr>
        <w:rFonts w:hint="default"/>
        <w:lang w:val="ru-RU" w:eastAsia="en-US" w:bidi="ar-SA"/>
      </w:rPr>
    </w:lvl>
    <w:lvl w:ilvl="7" w:tplc="CEAAFF1C">
      <w:numFmt w:val="bullet"/>
      <w:lvlText w:val="•"/>
      <w:lvlJc w:val="left"/>
      <w:pPr>
        <w:ind w:left="6814" w:hanging="863"/>
      </w:pPr>
      <w:rPr>
        <w:rFonts w:hint="default"/>
        <w:lang w:val="ru-RU" w:eastAsia="en-US" w:bidi="ar-SA"/>
      </w:rPr>
    </w:lvl>
    <w:lvl w:ilvl="8" w:tplc="88FCBEAA">
      <w:numFmt w:val="bullet"/>
      <w:lvlText w:val="•"/>
      <w:lvlJc w:val="left"/>
      <w:pPr>
        <w:ind w:left="7764" w:hanging="863"/>
      </w:pPr>
      <w:rPr>
        <w:rFonts w:hint="default"/>
        <w:lang w:val="ru-RU" w:eastAsia="en-US" w:bidi="ar-SA"/>
      </w:rPr>
    </w:lvl>
  </w:abstractNum>
  <w:abstractNum w:abstractNumId="1" w15:restartNumberingAfterBreak="0">
    <w:nsid w:val="43A8477C"/>
    <w:multiLevelType w:val="hybridMultilevel"/>
    <w:tmpl w:val="A82C3432"/>
    <w:lvl w:ilvl="0" w:tplc="C87E1174">
      <w:start w:val="1"/>
      <w:numFmt w:val="decimal"/>
      <w:lvlText w:val="%1."/>
      <w:lvlJc w:val="left"/>
      <w:pPr>
        <w:ind w:left="162" w:hanging="863"/>
        <w:jc w:val="right"/>
      </w:pPr>
      <w:rPr>
        <w:rFonts w:hint="default"/>
        <w:w w:val="95"/>
        <w:lang w:val="ru-RU" w:eastAsia="en-US" w:bidi="ar-SA"/>
      </w:rPr>
    </w:lvl>
    <w:lvl w:ilvl="1" w:tplc="D53E3102">
      <w:numFmt w:val="bullet"/>
      <w:lvlText w:val="•"/>
      <w:lvlJc w:val="left"/>
      <w:pPr>
        <w:ind w:left="1110" w:hanging="863"/>
      </w:pPr>
      <w:rPr>
        <w:rFonts w:hint="default"/>
        <w:lang w:val="ru-RU" w:eastAsia="en-US" w:bidi="ar-SA"/>
      </w:rPr>
    </w:lvl>
    <w:lvl w:ilvl="2" w:tplc="887EC2FA">
      <w:numFmt w:val="bullet"/>
      <w:lvlText w:val="•"/>
      <w:lvlJc w:val="left"/>
      <w:pPr>
        <w:ind w:left="2061" w:hanging="863"/>
      </w:pPr>
      <w:rPr>
        <w:rFonts w:hint="default"/>
        <w:lang w:val="ru-RU" w:eastAsia="en-US" w:bidi="ar-SA"/>
      </w:rPr>
    </w:lvl>
    <w:lvl w:ilvl="3" w:tplc="7084D510">
      <w:numFmt w:val="bullet"/>
      <w:lvlText w:val="•"/>
      <w:lvlJc w:val="left"/>
      <w:pPr>
        <w:ind w:left="3011" w:hanging="863"/>
      </w:pPr>
      <w:rPr>
        <w:rFonts w:hint="default"/>
        <w:lang w:val="ru-RU" w:eastAsia="en-US" w:bidi="ar-SA"/>
      </w:rPr>
    </w:lvl>
    <w:lvl w:ilvl="4" w:tplc="52061A58">
      <w:numFmt w:val="bullet"/>
      <w:lvlText w:val="•"/>
      <w:lvlJc w:val="left"/>
      <w:pPr>
        <w:ind w:left="3962" w:hanging="863"/>
      </w:pPr>
      <w:rPr>
        <w:rFonts w:hint="default"/>
        <w:lang w:val="ru-RU" w:eastAsia="en-US" w:bidi="ar-SA"/>
      </w:rPr>
    </w:lvl>
    <w:lvl w:ilvl="5" w:tplc="FA7C0AEA">
      <w:numFmt w:val="bullet"/>
      <w:lvlText w:val="•"/>
      <w:lvlJc w:val="left"/>
      <w:pPr>
        <w:ind w:left="4913" w:hanging="863"/>
      </w:pPr>
      <w:rPr>
        <w:rFonts w:hint="default"/>
        <w:lang w:val="ru-RU" w:eastAsia="en-US" w:bidi="ar-SA"/>
      </w:rPr>
    </w:lvl>
    <w:lvl w:ilvl="6" w:tplc="2CF2877A">
      <w:numFmt w:val="bullet"/>
      <w:lvlText w:val="•"/>
      <w:lvlJc w:val="left"/>
      <w:pPr>
        <w:ind w:left="5863" w:hanging="863"/>
      </w:pPr>
      <w:rPr>
        <w:rFonts w:hint="default"/>
        <w:lang w:val="ru-RU" w:eastAsia="en-US" w:bidi="ar-SA"/>
      </w:rPr>
    </w:lvl>
    <w:lvl w:ilvl="7" w:tplc="CEAAFF1C">
      <w:numFmt w:val="bullet"/>
      <w:lvlText w:val="•"/>
      <w:lvlJc w:val="left"/>
      <w:pPr>
        <w:ind w:left="6814" w:hanging="863"/>
      </w:pPr>
      <w:rPr>
        <w:rFonts w:hint="default"/>
        <w:lang w:val="ru-RU" w:eastAsia="en-US" w:bidi="ar-SA"/>
      </w:rPr>
    </w:lvl>
    <w:lvl w:ilvl="8" w:tplc="88FCBEAA">
      <w:numFmt w:val="bullet"/>
      <w:lvlText w:val="•"/>
      <w:lvlJc w:val="left"/>
      <w:pPr>
        <w:ind w:left="7764" w:hanging="863"/>
      </w:pPr>
      <w:rPr>
        <w:rFonts w:hint="default"/>
        <w:lang w:val="ru-RU" w:eastAsia="en-US" w:bidi="ar-SA"/>
      </w:rPr>
    </w:lvl>
  </w:abstractNum>
  <w:abstractNum w:abstractNumId="2" w15:restartNumberingAfterBreak="0">
    <w:nsid w:val="6B3520D5"/>
    <w:multiLevelType w:val="hybridMultilevel"/>
    <w:tmpl w:val="4B1E30DE"/>
    <w:lvl w:ilvl="0" w:tplc="A14686B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A6"/>
    <w:rsid w:val="000032A1"/>
    <w:rsid w:val="000C64F5"/>
    <w:rsid w:val="00105ED7"/>
    <w:rsid w:val="001705C9"/>
    <w:rsid w:val="002215BF"/>
    <w:rsid w:val="00251012"/>
    <w:rsid w:val="00324811"/>
    <w:rsid w:val="0036003C"/>
    <w:rsid w:val="003D3DA8"/>
    <w:rsid w:val="004C7AC7"/>
    <w:rsid w:val="0051193A"/>
    <w:rsid w:val="0055230E"/>
    <w:rsid w:val="00586E96"/>
    <w:rsid w:val="005B2F1D"/>
    <w:rsid w:val="005C4940"/>
    <w:rsid w:val="006010C1"/>
    <w:rsid w:val="007D328E"/>
    <w:rsid w:val="00893590"/>
    <w:rsid w:val="009143F0"/>
    <w:rsid w:val="009226B4"/>
    <w:rsid w:val="00956ADA"/>
    <w:rsid w:val="009801CC"/>
    <w:rsid w:val="00A418DE"/>
    <w:rsid w:val="00AA74A6"/>
    <w:rsid w:val="00AB55E1"/>
    <w:rsid w:val="00CD4D90"/>
    <w:rsid w:val="00D77EEA"/>
    <w:rsid w:val="00DB164A"/>
    <w:rsid w:val="00E30CA9"/>
    <w:rsid w:val="00FB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A8C7"/>
  <w15:docId w15:val="{226F9B3B-0C55-4030-93A0-670BFF7B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93590"/>
    <w:pPr>
      <w:widowControl w:val="0"/>
      <w:autoSpaceDE w:val="0"/>
      <w:autoSpaceDN w:val="0"/>
      <w:spacing w:after="0" w:line="240" w:lineRule="auto"/>
      <w:ind w:left="122" w:firstLine="69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935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93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9359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93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9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59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7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143F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478B-8D88-4FAE-8535-65DFB304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cp:lastPrinted>2022-01-12T12:07:00Z</cp:lastPrinted>
  <dcterms:created xsi:type="dcterms:W3CDTF">2022-01-12T09:23:00Z</dcterms:created>
  <dcterms:modified xsi:type="dcterms:W3CDTF">2022-01-13T10:35:00Z</dcterms:modified>
</cp:coreProperties>
</file>