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71" w:rsidRPr="00E566B5" w:rsidRDefault="00095871" w:rsidP="0009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E566B5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   Российская Федерация</w:t>
      </w:r>
    </w:p>
    <w:p w:rsidR="00095871" w:rsidRPr="00E566B5" w:rsidRDefault="00095871" w:rsidP="0009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E566B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Брянская область</w:t>
      </w:r>
    </w:p>
    <w:p w:rsidR="00095871" w:rsidRPr="00E566B5" w:rsidRDefault="00095871" w:rsidP="0009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proofErr w:type="spellStart"/>
      <w:r w:rsidRPr="00E566B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ябчин</w:t>
      </w:r>
      <w:r w:rsidRPr="00E566B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ский</w:t>
      </w:r>
      <w:proofErr w:type="spellEnd"/>
      <w:r w:rsidRPr="00E566B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сельский Совет народных депутатов</w:t>
      </w:r>
    </w:p>
    <w:p w:rsidR="00095871" w:rsidRPr="00E566B5" w:rsidRDefault="00095871" w:rsidP="0009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095871" w:rsidRPr="00E566B5" w:rsidRDefault="00095871" w:rsidP="0009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E566B5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РЕШЕНИЕ</w:t>
      </w:r>
    </w:p>
    <w:p w:rsidR="00095871" w:rsidRPr="00E566B5" w:rsidRDefault="00095871" w:rsidP="000958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</w:pPr>
      <w:r w:rsidRPr="00E566B5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 xml:space="preserve">от </w:t>
      </w:r>
      <w:r w:rsidR="00CF1547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11</w:t>
      </w:r>
      <w:r w:rsidRPr="00E566B5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.0</w:t>
      </w:r>
      <w:r w:rsidR="000471E7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4</w:t>
      </w:r>
      <w:r w:rsidRPr="00E566B5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 xml:space="preserve">.2023г.   № </w:t>
      </w:r>
      <w:r w:rsidR="00CF1547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101</w:t>
      </w:r>
    </w:p>
    <w:p w:rsidR="000471E7" w:rsidRDefault="000471E7" w:rsidP="000958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«О внесение изменений и дополнений</w:t>
      </w:r>
    </w:p>
    <w:p w:rsidR="00095871" w:rsidRPr="00E566B5" w:rsidRDefault="000471E7" w:rsidP="000958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решение №97 от 09.02.2023</w:t>
      </w:r>
    </w:p>
    <w:p w:rsidR="00304925" w:rsidRDefault="000471E7" w:rsidP="0009587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«</w:t>
      </w:r>
      <w:r w:rsidR="00095871"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О согласии на </w:t>
      </w:r>
      <w:proofErr w:type="gramStart"/>
      <w:r w:rsidR="00095871"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передачу  имущества</w:t>
      </w:r>
      <w:proofErr w:type="gramEnd"/>
    </w:p>
    <w:p w:rsidR="00304925" w:rsidRDefault="00095871" w:rsidP="0009587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из муниципальной собственности</w:t>
      </w:r>
      <w:r w:rsidR="0030492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Рябчинского </w:t>
      </w:r>
    </w:p>
    <w:p w:rsidR="00095871" w:rsidRPr="00AF0E74" w:rsidRDefault="00095871" w:rsidP="0009587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сельско</w:t>
      </w: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го поселения Дубровского муниципального района</w:t>
      </w:r>
    </w:p>
    <w:p w:rsidR="00095871" w:rsidRPr="00AF0E74" w:rsidRDefault="00095871" w:rsidP="0009587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Брянской области в муниципальную собственность</w:t>
      </w:r>
    </w:p>
    <w:p w:rsidR="00095871" w:rsidRPr="00AF0E74" w:rsidRDefault="00095871" w:rsidP="0009587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Дубровского муниципального района </w:t>
      </w:r>
    </w:p>
    <w:p w:rsidR="00095871" w:rsidRPr="00AF0E74" w:rsidRDefault="00095871" w:rsidP="0009587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AF0E74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Брянской области</w:t>
      </w:r>
      <w:r w:rsidR="000471E7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»</w:t>
      </w:r>
    </w:p>
    <w:p w:rsidR="00095871" w:rsidRPr="00D8132D" w:rsidRDefault="006E1F56" w:rsidP="006E1F56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    </w:t>
      </w:r>
      <w:r w:rsidR="00304925" w:rsidRPr="00D8132D">
        <w:rPr>
          <w:sz w:val="24"/>
          <w:szCs w:val="24"/>
        </w:rPr>
        <w:t>В</w:t>
      </w:r>
      <w:r w:rsidR="00095871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Федеральным законом 06.10.2003 № 131-ФЗ «Об общих принципах организации местного самоуправления в Российской Федерации», Уставом муниципального образования Рябчинское сельское поселение </w:t>
      </w:r>
    </w:p>
    <w:p w:rsidR="00095871" w:rsidRPr="00D8132D" w:rsidRDefault="00095871" w:rsidP="0009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3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  <w:r w:rsidRPr="00D81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РЯБЧИНСКИЙ СЕЛЬСКИЙ СОВЕТ НАРОДНЫХ ДЕПУТАТОВ  </w:t>
      </w:r>
    </w:p>
    <w:p w:rsidR="00095871" w:rsidRPr="00D8132D" w:rsidRDefault="00095871" w:rsidP="0009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871" w:rsidRPr="00D8132D" w:rsidRDefault="00095871" w:rsidP="0009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095871" w:rsidRPr="00D8132D" w:rsidRDefault="006E1F56" w:rsidP="00487F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26225324"/>
      <w:r w:rsidRPr="00D81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изменения в решение №97 от</w:t>
      </w:r>
      <w:r w:rsidR="00CF1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81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09.02.2023 о</w:t>
      </w:r>
      <w:r w:rsidR="00095871" w:rsidRPr="00D81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согласи</w:t>
      </w:r>
      <w:r w:rsidRPr="00D81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95871" w:rsidRPr="00D81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передачу имущества из муниципальной собственности Рябчинского сельского поселения Дубровского муниципального района Брянской области в муниципальную собственность Дубровского муниципального района Брянской области </w:t>
      </w:r>
      <w:r w:rsidR="00B65E6F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№ 1</w:t>
      </w:r>
      <w:r w:rsidR="00D8132D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81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4925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передаваемого из муниципальной собственности Рябчинского сельского поселения</w:t>
      </w:r>
      <w:r w:rsidR="00304925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Дубровского муниципального района Брянской области</w:t>
      </w:r>
      <w:r w:rsidR="00304925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муниципальную собственность Дубровского муниципального района Брянской области</w:t>
      </w:r>
      <w:r w:rsidR="00304925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пункт </w:t>
      </w:r>
      <w:r w:rsidR="00304925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tbl>
      <w:tblPr>
        <w:tblW w:w="9322" w:type="dxa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87"/>
        <w:gridCol w:w="3175"/>
        <w:gridCol w:w="865"/>
        <w:gridCol w:w="2164"/>
        <w:gridCol w:w="866"/>
      </w:tblGrid>
      <w:tr w:rsidR="00B65E6F" w:rsidRPr="00D8132D" w:rsidTr="00C369FB">
        <w:trPr>
          <w:trHeight w:val="32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6F" w:rsidRPr="00D8132D" w:rsidRDefault="00B65E6F" w:rsidP="0071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  <w:p w:rsidR="00B65E6F" w:rsidRPr="00D8132D" w:rsidRDefault="00B65E6F" w:rsidP="0071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6F" w:rsidRPr="00D8132D" w:rsidRDefault="002A1099" w:rsidP="00C369F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C3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65E6F" w:rsidRPr="00D8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</w:t>
            </w:r>
            <w:r w:rsidR="00C3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5E6F" w:rsidRPr="00D8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6F" w:rsidRPr="00D8132D" w:rsidRDefault="00B65E6F" w:rsidP="0071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6F" w:rsidRPr="00D8132D" w:rsidRDefault="00B65E6F" w:rsidP="0071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6F" w:rsidRPr="00D8132D" w:rsidRDefault="00B65E6F" w:rsidP="0071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6F" w:rsidRPr="00D8132D" w:rsidRDefault="00B65E6F" w:rsidP="0071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E6F" w:rsidRPr="00D8132D" w:rsidTr="00C369FB">
        <w:trPr>
          <w:trHeight w:val="2619"/>
        </w:trPr>
        <w:tc>
          <w:tcPr>
            <w:tcW w:w="665" w:type="dxa"/>
            <w:shd w:val="clear" w:color="auto" w:fill="auto"/>
          </w:tcPr>
          <w:p w:rsidR="00B65E6F" w:rsidRPr="00D93AC7" w:rsidRDefault="00C369FB" w:rsidP="00FE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6F" w:rsidRDefault="00C369FB" w:rsidP="002A1099">
            <w:pPr>
              <w:pStyle w:val="a4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Водонапор-ная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б</w:t>
            </w:r>
            <w:r w:rsidR="00B65E6F" w:rsidRPr="00D8132D">
              <w:rPr>
                <w:sz w:val="24"/>
                <w:szCs w:val="24"/>
                <w:lang w:eastAsia="ru-RU"/>
              </w:rPr>
              <w:t>ашня</w:t>
            </w:r>
          </w:p>
          <w:p w:rsidR="00C369FB" w:rsidRDefault="00C369FB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C369FB" w:rsidRDefault="00C369FB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C369FB" w:rsidRDefault="00C369FB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C369FB" w:rsidRDefault="00C369FB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D8132D" w:rsidRDefault="00D8132D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D93AC7" w:rsidRDefault="00D93AC7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D93AC7" w:rsidRDefault="00D93AC7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D93AC7" w:rsidRDefault="00D93AC7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D93AC7" w:rsidRDefault="00D93AC7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D93AC7" w:rsidRPr="00D8132D" w:rsidRDefault="00D93AC7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2A1099" w:rsidRPr="00D8132D" w:rsidRDefault="002A1099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2A1099" w:rsidRPr="00D8132D" w:rsidRDefault="002A1099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  <w:p w:rsidR="00C369FB" w:rsidRPr="00D8132D" w:rsidRDefault="00C369FB" w:rsidP="002A1099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FB" w:rsidRPr="00D93AC7" w:rsidRDefault="002A1099" w:rsidP="00D9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C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Брянская область, Дубровский </w:t>
            </w:r>
            <w:proofErr w:type="gramStart"/>
            <w:r w:rsidRPr="00D93AC7">
              <w:rPr>
                <w:rFonts w:ascii="Times New Roman" w:hAnsi="Times New Roman" w:cs="Times New Roman"/>
                <w:sz w:val="24"/>
                <w:szCs w:val="24"/>
              </w:rPr>
              <w:t>муниципальный  район</w:t>
            </w:r>
            <w:proofErr w:type="gramEnd"/>
            <w:r w:rsidRPr="00D93AC7">
              <w:rPr>
                <w:rFonts w:ascii="Times New Roman" w:hAnsi="Times New Roman" w:cs="Times New Roman"/>
                <w:sz w:val="24"/>
                <w:szCs w:val="24"/>
              </w:rPr>
              <w:t>, Рябчин</w:t>
            </w:r>
            <w:r w:rsidR="00C369FB" w:rsidRPr="00D93AC7">
              <w:rPr>
                <w:rFonts w:ascii="Times New Roman" w:hAnsi="Times New Roman" w:cs="Times New Roman"/>
                <w:sz w:val="24"/>
                <w:szCs w:val="24"/>
              </w:rPr>
              <w:t>ское сельское поселение, п.</w:t>
            </w:r>
            <w:r w:rsidRPr="00D93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AC7">
              <w:rPr>
                <w:rFonts w:ascii="Times New Roman" w:hAnsi="Times New Roman" w:cs="Times New Roman"/>
                <w:sz w:val="24"/>
                <w:szCs w:val="24"/>
              </w:rPr>
              <w:t>Серпеевский</w:t>
            </w:r>
            <w:proofErr w:type="spellEnd"/>
            <w:r w:rsidRPr="00D93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9FB" w:rsidRPr="00D93AC7">
              <w:rPr>
                <w:rFonts w:ascii="Times New Roman" w:hAnsi="Times New Roman" w:cs="Times New Roman"/>
                <w:sz w:val="24"/>
                <w:szCs w:val="24"/>
              </w:rPr>
              <w:t>(в пределах которых расположен объект недвижимости:</w:t>
            </w:r>
            <w:r w:rsidR="00D93AC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369FB" w:rsidRPr="00D93AC7">
              <w:rPr>
                <w:rFonts w:ascii="Times New Roman" w:hAnsi="Times New Roman" w:cs="Times New Roman"/>
                <w:sz w:val="24"/>
                <w:szCs w:val="24"/>
              </w:rPr>
              <w:t>32:05:0200302:173)</w:t>
            </w:r>
          </w:p>
          <w:p w:rsidR="00C369FB" w:rsidRDefault="00C369FB" w:rsidP="00C3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AC7" w:rsidRDefault="00D93AC7" w:rsidP="00C3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F" w:rsidRPr="00D8132D" w:rsidRDefault="002A1099" w:rsidP="00C3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6F" w:rsidRPr="00D8132D" w:rsidRDefault="00B65E6F" w:rsidP="00FE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6F" w:rsidRPr="00D8132D" w:rsidRDefault="002A1099" w:rsidP="00D9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32:05:0200302:17</w:t>
            </w:r>
            <w:r w:rsidR="00C3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6F" w:rsidRPr="00D8132D" w:rsidRDefault="00B65E6F" w:rsidP="002A10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1ED" w:rsidRPr="00D8132D" w:rsidRDefault="00095871" w:rsidP="00C061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789750"/>
      <w:r w:rsidRPr="00D8132D">
        <w:rPr>
          <w:rFonts w:ascii="Times New Roman" w:eastAsia="Calibri" w:hAnsi="Times New Roman" w:cs="Times New Roman"/>
          <w:sz w:val="24"/>
          <w:szCs w:val="24"/>
        </w:rPr>
        <w:t xml:space="preserve">Настоящее </w:t>
      </w:r>
      <w:r w:rsidR="00C061ED" w:rsidRPr="00D8132D">
        <w:rPr>
          <w:rFonts w:ascii="Times New Roman" w:hAnsi="Times New Roman" w:cs="Times New Roman"/>
          <w:sz w:val="24"/>
          <w:szCs w:val="24"/>
        </w:rPr>
        <w:t>Решение подлежит обнародованию, а также путем размещению</w:t>
      </w:r>
    </w:p>
    <w:p w:rsidR="00C061ED" w:rsidRPr="00D8132D" w:rsidRDefault="00C061ED" w:rsidP="00C061ED">
      <w:pPr>
        <w:pStyle w:val="a3"/>
        <w:spacing w:after="0" w:line="240" w:lineRule="auto"/>
        <w:ind w:left="927"/>
        <w:jc w:val="both"/>
        <w:rPr>
          <w:sz w:val="24"/>
          <w:szCs w:val="24"/>
        </w:rPr>
      </w:pPr>
      <w:r w:rsidRPr="00D8132D">
        <w:rPr>
          <w:rFonts w:ascii="Times New Roman" w:hAnsi="Times New Roman" w:cs="Times New Roman"/>
          <w:sz w:val="24"/>
          <w:szCs w:val="24"/>
        </w:rPr>
        <w:t>на официальном сайте Рябчинской сельской администрации в сети интернет.</w:t>
      </w:r>
      <w:r w:rsidRPr="00D8132D">
        <w:rPr>
          <w:sz w:val="24"/>
          <w:szCs w:val="24"/>
        </w:rPr>
        <w:t xml:space="preserve"> </w:t>
      </w:r>
    </w:p>
    <w:bookmarkEnd w:id="1"/>
    <w:p w:rsidR="00095871" w:rsidRPr="00D8132D" w:rsidRDefault="00C061ED" w:rsidP="00095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5871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вступает в силу с момента обнародования</w:t>
      </w:r>
    </w:p>
    <w:p w:rsidR="00095871" w:rsidRPr="00D8132D" w:rsidRDefault="00C061ED" w:rsidP="00095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5871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данного решения оставляю за собой. </w:t>
      </w:r>
    </w:p>
    <w:p w:rsidR="00095871" w:rsidRPr="00D8132D" w:rsidRDefault="00304925" w:rsidP="00095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0"/>
      <w:bookmarkEnd w:id="2"/>
      <w:r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95871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 муниципального образования</w:t>
      </w:r>
    </w:p>
    <w:p w:rsidR="00095871" w:rsidRPr="00D8132D" w:rsidRDefault="00095871" w:rsidP="00304925">
      <w:pPr>
        <w:spacing w:after="0" w:line="240" w:lineRule="auto"/>
        <w:jc w:val="both"/>
        <w:rPr>
          <w:sz w:val="24"/>
          <w:szCs w:val="24"/>
        </w:rPr>
      </w:pPr>
      <w:r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Рябчинское сельское поселение                                                             В.Н.</w:t>
      </w:r>
      <w:r w:rsidR="00C061ED"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3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Григорьева</w:t>
      </w:r>
    </w:p>
    <w:sectPr w:rsidR="00095871" w:rsidRPr="00D8132D" w:rsidSect="00D93AC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222C2"/>
    <w:multiLevelType w:val="hybridMultilevel"/>
    <w:tmpl w:val="710E98BA"/>
    <w:lvl w:ilvl="0" w:tplc="F1A6F0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0117B6"/>
    <w:multiLevelType w:val="multilevel"/>
    <w:tmpl w:val="BBF679C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65"/>
      </w:pPr>
      <w:rPr>
        <w:b/>
        <w:sz w:val="24"/>
      </w:rPr>
    </w:lvl>
    <w:lvl w:ilvl="1">
      <w:start w:val="1"/>
      <w:numFmt w:val="decimal"/>
      <w:isLgl/>
      <w:lvlText w:val="%1.%2"/>
      <w:lvlJc w:val="left"/>
      <w:pPr>
        <w:ind w:left="1309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2607" w:hanging="720"/>
      </w:pPr>
    </w:lvl>
    <w:lvl w:ilvl="4">
      <w:start w:val="1"/>
      <w:numFmt w:val="decimal"/>
      <w:isLgl/>
      <w:lvlText w:val="%1.%2.%3.%4.%5"/>
      <w:lvlJc w:val="left"/>
      <w:pPr>
        <w:ind w:left="3436" w:hanging="1080"/>
      </w:pPr>
    </w:lvl>
    <w:lvl w:ilvl="5">
      <w:start w:val="1"/>
      <w:numFmt w:val="decimal"/>
      <w:isLgl/>
      <w:lvlText w:val="%1.%2.%3.%4.%5.%6"/>
      <w:lvlJc w:val="left"/>
      <w:pPr>
        <w:ind w:left="3905" w:hanging="1080"/>
      </w:pPr>
    </w:lvl>
    <w:lvl w:ilvl="6">
      <w:start w:val="1"/>
      <w:numFmt w:val="decimal"/>
      <w:isLgl/>
      <w:lvlText w:val="%1.%2.%3.%4.%5.%6.%7"/>
      <w:lvlJc w:val="left"/>
      <w:pPr>
        <w:ind w:left="4734" w:hanging="1440"/>
      </w:pPr>
    </w:lvl>
    <w:lvl w:ilvl="7">
      <w:start w:val="1"/>
      <w:numFmt w:val="decimal"/>
      <w:isLgl/>
      <w:lvlText w:val="%1.%2.%3.%4.%5.%6.%7.%8"/>
      <w:lvlJc w:val="left"/>
      <w:pPr>
        <w:ind w:left="5203" w:hanging="1440"/>
      </w:pPr>
    </w:lvl>
    <w:lvl w:ilvl="8">
      <w:start w:val="1"/>
      <w:numFmt w:val="decimal"/>
      <w:isLgl/>
      <w:lvlText w:val="%1.%2.%3.%4.%5.%6.%7.%8.%9"/>
      <w:lvlJc w:val="left"/>
      <w:pPr>
        <w:ind w:left="6032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71"/>
    <w:rsid w:val="000471E7"/>
    <w:rsid w:val="00095871"/>
    <w:rsid w:val="002A1099"/>
    <w:rsid w:val="00304925"/>
    <w:rsid w:val="006E1F56"/>
    <w:rsid w:val="00B65E6F"/>
    <w:rsid w:val="00BF5A6E"/>
    <w:rsid w:val="00C061ED"/>
    <w:rsid w:val="00C369FB"/>
    <w:rsid w:val="00CF1547"/>
    <w:rsid w:val="00D8132D"/>
    <w:rsid w:val="00D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E4CB8-B315-48C2-A9EE-ADBA8DCC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871"/>
    <w:pPr>
      <w:ind w:left="720"/>
      <w:contextualSpacing/>
    </w:pPr>
  </w:style>
  <w:style w:type="paragraph" w:styleId="a4">
    <w:name w:val="No Spacing"/>
    <w:uiPriority w:val="1"/>
    <w:qFormat/>
    <w:rsid w:val="002A1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2023-04-04T12:46:00Z</dcterms:created>
  <dcterms:modified xsi:type="dcterms:W3CDTF">2023-04-12T08:11:00Z</dcterms:modified>
</cp:coreProperties>
</file>