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AC1" w:rsidRPr="001C3AC1" w:rsidRDefault="001C3AC1" w:rsidP="001C3A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AC1">
        <w:rPr>
          <w:rFonts w:ascii="Times New Roman" w:hAnsi="Times New Roman" w:cs="Times New Roman"/>
          <w:sz w:val="28"/>
          <w:szCs w:val="28"/>
        </w:rPr>
        <w:t>Р</w:t>
      </w:r>
      <w:r w:rsidR="00C549AA">
        <w:rPr>
          <w:rFonts w:ascii="Times New Roman" w:hAnsi="Times New Roman" w:cs="Times New Roman"/>
          <w:sz w:val="28"/>
          <w:szCs w:val="28"/>
        </w:rPr>
        <w:t>ОССИЙСКАЯ</w:t>
      </w:r>
      <w:r w:rsidRPr="001C3AC1">
        <w:rPr>
          <w:rFonts w:ascii="Times New Roman" w:hAnsi="Times New Roman" w:cs="Times New Roman"/>
          <w:sz w:val="28"/>
          <w:szCs w:val="28"/>
        </w:rPr>
        <w:t xml:space="preserve"> Ф</w:t>
      </w:r>
      <w:r w:rsidR="00C549AA">
        <w:rPr>
          <w:rFonts w:ascii="Times New Roman" w:hAnsi="Times New Roman" w:cs="Times New Roman"/>
          <w:sz w:val="28"/>
          <w:szCs w:val="28"/>
        </w:rPr>
        <w:t>ЕДЕРАЦИЯ</w:t>
      </w:r>
    </w:p>
    <w:p w:rsidR="001C3AC1" w:rsidRPr="001C3AC1" w:rsidRDefault="001C3AC1" w:rsidP="001C3A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AC1">
        <w:rPr>
          <w:rFonts w:ascii="Times New Roman" w:hAnsi="Times New Roman" w:cs="Times New Roman"/>
          <w:sz w:val="28"/>
          <w:szCs w:val="28"/>
        </w:rPr>
        <w:t>БРЯНСКАЯ ОБЛАСТЬ</w:t>
      </w:r>
    </w:p>
    <w:p w:rsidR="00927C06" w:rsidRDefault="00927C06" w:rsidP="001C3A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РЯБЧИНСКАЯ СЕЛЬСКАЯ АДМИНИСТРАЦИЯ</w:t>
      </w:r>
    </w:p>
    <w:p w:rsidR="00C549AA" w:rsidRDefault="00C549AA" w:rsidP="001C3A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3AC1" w:rsidRPr="001C3AC1" w:rsidRDefault="001C3AC1" w:rsidP="001C3A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AC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C3AC1" w:rsidRPr="001C3AC1" w:rsidRDefault="001C3AC1" w:rsidP="001C3A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AC1">
        <w:rPr>
          <w:rFonts w:ascii="Times New Roman" w:hAnsi="Times New Roman" w:cs="Times New Roman"/>
          <w:sz w:val="28"/>
          <w:szCs w:val="28"/>
        </w:rPr>
        <w:t xml:space="preserve">от </w:t>
      </w:r>
      <w:r w:rsidR="00C549AA" w:rsidRPr="00C549AA">
        <w:rPr>
          <w:rFonts w:ascii="Times New Roman" w:hAnsi="Times New Roman" w:cs="Times New Roman"/>
          <w:sz w:val="28"/>
          <w:szCs w:val="28"/>
          <w:u w:val="single"/>
        </w:rPr>
        <w:t>05.12</w:t>
      </w:r>
      <w:r w:rsidRPr="00C549AA">
        <w:rPr>
          <w:rFonts w:ascii="Times New Roman" w:hAnsi="Times New Roman" w:cs="Times New Roman"/>
          <w:sz w:val="28"/>
          <w:szCs w:val="28"/>
          <w:u w:val="single"/>
        </w:rPr>
        <w:t>.2022</w:t>
      </w:r>
      <w:r w:rsidRPr="001C3AC1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     № _</w:t>
      </w:r>
      <w:r w:rsidR="00C549AA">
        <w:rPr>
          <w:rFonts w:ascii="Times New Roman" w:hAnsi="Times New Roman" w:cs="Times New Roman"/>
          <w:sz w:val="28"/>
          <w:szCs w:val="28"/>
        </w:rPr>
        <w:t>41</w:t>
      </w:r>
      <w:r w:rsidRPr="001C3AC1">
        <w:rPr>
          <w:rFonts w:ascii="Times New Roman" w:hAnsi="Times New Roman" w:cs="Times New Roman"/>
          <w:sz w:val="28"/>
          <w:szCs w:val="28"/>
        </w:rPr>
        <w:t>__</w:t>
      </w:r>
    </w:p>
    <w:p w:rsidR="001C3AC1" w:rsidRPr="001C3AC1" w:rsidRDefault="00927C06" w:rsidP="001C3A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Рябчи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1C3AC1" w:rsidRPr="001C3AC1" w:rsidTr="0099059C">
        <w:tc>
          <w:tcPr>
            <w:tcW w:w="5495" w:type="dxa"/>
            <w:shd w:val="clear" w:color="auto" w:fill="auto"/>
          </w:tcPr>
          <w:p w:rsidR="001C3AC1" w:rsidRPr="001C3AC1" w:rsidRDefault="001C3AC1" w:rsidP="001C3AC1">
            <w:pPr>
              <w:shd w:val="clear" w:color="auto" w:fill="FFFFFF"/>
              <w:spacing w:line="240" w:lineRule="auto"/>
              <w:jc w:val="both"/>
              <w:outlineLvl w:val="1"/>
              <w:rPr>
                <w:rFonts w:ascii="Times New Roman" w:hAnsi="Times New Roman" w:cs="Times New Roman"/>
                <w:bCs/>
                <w:color w:val="010101"/>
                <w:sz w:val="28"/>
                <w:szCs w:val="28"/>
              </w:rPr>
            </w:pPr>
            <w:r w:rsidRPr="001C3AC1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программы </w:t>
            </w:r>
            <w:r w:rsidRPr="001C3AC1">
              <w:rPr>
                <w:rFonts w:ascii="Times New Roman" w:hAnsi="Times New Roman" w:cs="Times New Roman"/>
                <w:bCs/>
                <w:color w:val="010101"/>
                <w:sz w:val="28"/>
                <w:szCs w:val="28"/>
              </w:rPr>
      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      </w:r>
            <w:r w:rsidR="00927C06">
              <w:rPr>
                <w:rFonts w:ascii="Times New Roman" w:hAnsi="Times New Roman" w:cs="Times New Roman"/>
                <w:bCs/>
                <w:color w:val="010101"/>
                <w:sz w:val="28"/>
                <w:szCs w:val="28"/>
              </w:rPr>
              <w:t>Рябчинского сельского</w:t>
            </w:r>
            <w:r w:rsidRPr="001C3AC1">
              <w:rPr>
                <w:rFonts w:ascii="Times New Roman" w:hAnsi="Times New Roman" w:cs="Times New Roman"/>
                <w:bCs/>
                <w:color w:val="010101"/>
                <w:sz w:val="28"/>
                <w:szCs w:val="28"/>
              </w:rPr>
              <w:t xml:space="preserve"> поселения Дубровского муниципального</w:t>
            </w:r>
            <w:r>
              <w:rPr>
                <w:rFonts w:ascii="Times New Roman" w:hAnsi="Times New Roman" w:cs="Times New Roman"/>
                <w:bCs/>
                <w:color w:val="010101"/>
                <w:sz w:val="28"/>
                <w:szCs w:val="28"/>
              </w:rPr>
              <w:t xml:space="preserve"> района Брянской области на 2023</w:t>
            </w:r>
            <w:r w:rsidRPr="001C3AC1">
              <w:rPr>
                <w:rFonts w:ascii="Times New Roman" w:hAnsi="Times New Roman" w:cs="Times New Roman"/>
                <w:bCs/>
                <w:color w:val="010101"/>
                <w:sz w:val="28"/>
                <w:szCs w:val="28"/>
              </w:rPr>
              <w:t xml:space="preserve"> год </w:t>
            </w:r>
          </w:p>
          <w:p w:rsidR="001C3AC1" w:rsidRPr="001C3AC1" w:rsidRDefault="001C3AC1" w:rsidP="001C3AC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10101"/>
                <w:sz w:val="28"/>
                <w:szCs w:val="28"/>
              </w:rPr>
            </w:pPr>
          </w:p>
          <w:p w:rsidR="001C3AC1" w:rsidRPr="001C3AC1" w:rsidRDefault="001C3AC1" w:rsidP="001C3AC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10101"/>
                <w:sz w:val="28"/>
                <w:szCs w:val="28"/>
              </w:rPr>
            </w:pPr>
          </w:p>
        </w:tc>
      </w:tr>
    </w:tbl>
    <w:p w:rsidR="001C3AC1" w:rsidRPr="001C3AC1" w:rsidRDefault="001C3AC1" w:rsidP="001C3AC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AC1">
        <w:rPr>
          <w:rFonts w:ascii="Times New Roman" w:hAnsi="Times New Roman" w:cs="Times New Roman"/>
          <w:sz w:val="28"/>
          <w:szCs w:val="28"/>
        </w:rPr>
        <w:t>В целях исполнения положений Федерального закона от 31.07.2020 №248-ФЗ «О государственном контроле (надзоре) и муниципальном контроле в Российской Федерации»</w:t>
      </w:r>
    </w:p>
    <w:p w:rsidR="001C3AC1" w:rsidRPr="001C3AC1" w:rsidRDefault="001C3AC1" w:rsidP="001C3AC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3AC1" w:rsidRPr="001C3AC1" w:rsidRDefault="001C3AC1" w:rsidP="001C3AC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AC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C3AC1" w:rsidRPr="001C3AC1" w:rsidRDefault="001C3AC1" w:rsidP="001C3A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AC1" w:rsidRPr="001C3AC1" w:rsidRDefault="001C3AC1" w:rsidP="001C3AC1">
      <w:pPr>
        <w:numPr>
          <w:ilvl w:val="0"/>
          <w:numId w:val="2"/>
        </w:numPr>
        <w:shd w:val="clear" w:color="auto" w:fill="FFFFFF"/>
        <w:spacing w:after="0" w:line="240" w:lineRule="auto"/>
        <w:ind w:left="709" w:hanging="709"/>
        <w:jc w:val="both"/>
        <w:outlineLvl w:val="1"/>
        <w:rPr>
          <w:rFonts w:ascii="Times New Roman" w:hAnsi="Times New Roman" w:cs="Times New Roman"/>
          <w:bCs/>
          <w:color w:val="010101"/>
          <w:sz w:val="28"/>
          <w:szCs w:val="28"/>
        </w:rPr>
      </w:pPr>
      <w:r w:rsidRPr="001C3AC1">
        <w:rPr>
          <w:rFonts w:ascii="Times New Roman" w:hAnsi="Times New Roman" w:cs="Times New Roman"/>
          <w:sz w:val="28"/>
          <w:szCs w:val="28"/>
        </w:rPr>
        <w:t xml:space="preserve">Утвердить прилагаемую Программу профилактики </w:t>
      </w:r>
      <w:r w:rsidRPr="001C3AC1">
        <w:rPr>
          <w:rFonts w:ascii="Times New Roman" w:hAnsi="Times New Roman" w:cs="Times New Roman"/>
          <w:bCs/>
          <w:color w:val="010101"/>
          <w:sz w:val="28"/>
          <w:szCs w:val="28"/>
        </w:rPr>
        <w:t xml:space="preserve">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927C06">
        <w:rPr>
          <w:rFonts w:ascii="Times New Roman" w:hAnsi="Times New Roman" w:cs="Times New Roman"/>
          <w:bCs/>
          <w:color w:val="010101"/>
          <w:sz w:val="28"/>
          <w:szCs w:val="28"/>
        </w:rPr>
        <w:t>Рябчинского сельского</w:t>
      </w:r>
      <w:r w:rsidRPr="001C3AC1">
        <w:rPr>
          <w:rFonts w:ascii="Times New Roman" w:hAnsi="Times New Roman" w:cs="Times New Roman"/>
          <w:bCs/>
          <w:color w:val="010101"/>
          <w:sz w:val="28"/>
          <w:szCs w:val="28"/>
        </w:rPr>
        <w:t xml:space="preserve"> поселения Дубровского муниципального района Брянской области</w:t>
      </w:r>
      <w:r>
        <w:rPr>
          <w:rFonts w:ascii="Times New Roman" w:hAnsi="Times New Roman" w:cs="Times New Roman"/>
          <w:bCs/>
          <w:color w:val="010101"/>
          <w:sz w:val="28"/>
          <w:szCs w:val="28"/>
        </w:rPr>
        <w:t xml:space="preserve"> на 2023</w:t>
      </w:r>
      <w:r w:rsidRPr="001C3AC1">
        <w:rPr>
          <w:rFonts w:ascii="Times New Roman" w:hAnsi="Times New Roman" w:cs="Times New Roman"/>
          <w:bCs/>
          <w:color w:val="010101"/>
          <w:sz w:val="28"/>
          <w:szCs w:val="28"/>
        </w:rPr>
        <w:t xml:space="preserve"> год.</w:t>
      </w:r>
    </w:p>
    <w:p w:rsidR="001C3AC1" w:rsidRPr="001C3AC1" w:rsidRDefault="001C3AC1" w:rsidP="001C3AC1">
      <w:pPr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AC1">
        <w:rPr>
          <w:rFonts w:ascii="Times New Roman" w:eastAsia="Calibri" w:hAnsi="Times New Roman" w:cs="Times New Roman"/>
          <w:sz w:val="28"/>
          <w:szCs w:val="28"/>
        </w:rPr>
        <w:t>Настоящее Постано</w:t>
      </w:r>
      <w:r w:rsidR="00CF7862">
        <w:rPr>
          <w:rFonts w:ascii="Times New Roman" w:eastAsia="Calibri" w:hAnsi="Times New Roman" w:cs="Times New Roman"/>
          <w:sz w:val="28"/>
          <w:szCs w:val="28"/>
        </w:rPr>
        <w:t>вление вступает в 01 января 2023</w:t>
      </w:r>
      <w:r w:rsidRPr="001C3AC1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1C3AC1" w:rsidRPr="001C3AC1" w:rsidRDefault="00327C57" w:rsidP="001C3AC1">
      <w:pPr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1C3AC1" w:rsidRPr="001C3AC1">
        <w:rPr>
          <w:rFonts w:ascii="Times New Roman" w:eastAsia="Calibri" w:hAnsi="Times New Roman" w:cs="Times New Roman"/>
          <w:sz w:val="28"/>
          <w:szCs w:val="28"/>
        </w:rPr>
        <w:t xml:space="preserve">астоящее Постановление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обнародовать </w:t>
      </w:r>
      <w:r w:rsidR="001C3AC1" w:rsidRPr="001C3AC1">
        <w:rPr>
          <w:rFonts w:ascii="Times New Roman" w:eastAsia="Calibri" w:hAnsi="Times New Roman" w:cs="Times New Roman"/>
          <w:sz w:val="28"/>
          <w:szCs w:val="28"/>
        </w:rPr>
        <w:t>и разместить на официальном сайте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Рябчинской сельской администрации</w:t>
      </w:r>
      <w:r w:rsidR="001C3AC1" w:rsidRPr="001C3AC1">
        <w:rPr>
          <w:rFonts w:ascii="Times New Roman" w:eastAsia="Calibri" w:hAnsi="Times New Roman" w:cs="Times New Roman"/>
          <w:sz w:val="28"/>
          <w:szCs w:val="28"/>
        </w:rPr>
        <w:t xml:space="preserve"> Дубровского муниципального района Брянской области в сети Интернет </w:t>
      </w:r>
      <w:r w:rsidR="001C3AC1" w:rsidRPr="00A0074E">
        <w:rPr>
          <w:rFonts w:ascii="Times New Roman" w:eastAsia="Calibri" w:hAnsi="Times New Roman" w:cs="Times New Roman"/>
          <w:sz w:val="28"/>
          <w:szCs w:val="28"/>
        </w:rPr>
        <w:t>(</w:t>
      </w:r>
      <w:r w:rsidR="00A0074E" w:rsidRPr="00A0074E">
        <w:rPr>
          <w:color w:val="0000FF"/>
          <w:sz w:val="28"/>
          <w:szCs w:val="28"/>
          <w:u w:val="single"/>
          <w:lang w:val="en-US"/>
        </w:rPr>
        <w:t>www</w:t>
      </w:r>
      <w:r w:rsidR="00A0074E" w:rsidRPr="00A0074E">
        <w:rPr>
          <w:color w:val="0000FF"/>
          <w:sz w:val="28"/>
          <w:szCs w:val="28"/>
          <w:u w:val="single"/>
        </w:rPr>
        <w:t>.ryabchi.my1.ru</w:t>
      </w:r>
      <w:r w:rsidR="001C3AC1" w:rsidRPr="001C3AC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1C3AC1" w:rsidRPr="001C3AC1" w:rsidRDefault="001C3AC1" w:rsidP="001C3AC1">
      <w:pPr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AC1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1C3AC1" w:rsidRPr="001C3AC1" w:rsidRDefault="001C3AC1" w:rsidP="001C3AC1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1C3AC1" w:rsidRPr="001C3AC1" w:rsidRDefault="001C3AC1" w:rsidP="001C3A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AC1" w:rsidRPr="001C3AC1" w:rsidRDefault="001C3AC1" w:rsidP="001C3A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1ED" w:rsidRDefault="001C3AC1" w:rsidP="001C3A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AC1">
        <w:rPr>
          <w:rFonts w:ascii="Times New Roman" w:hAnsi="Times New Roman" w:cs="Times New Roman"/>
          <w:sz w:val="28"/>
          <w:szCs w:val="28"/>
        </w:rPr>
        <w:t>Глава</w:t>
      </w:r>
      <w:r w:rsidR="007111ED">
        <w:rPr>
          <w:rFonts w:ascii="Times New Roman" w:hAnsi="Times New Roman" w:cs="Times New Roman"/>
          <w:sz w:val="28"/>
          <w:szCs w:val="28"/>
        </w:rPr>
        <w:t xml:space="preserve"> Рябчинской</w:t>
      </w:r>
    </w:p>
    <w:p w:rsidR="001C3AC1" w:rsidRPr="001C3AC1" w:rsidRDefault="007111ED" w:rsidP="001C3A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сельской </w:t>
      </w:r>
      <w:r w:rsidR="001C3AC1" w:rsidRPr="001C3AC1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В.Н. Григорьева</w:t>
      </w:r>
    </w:p>
    <w:p w:rsidR="001C3AC1" w:rsidRDefault="001C3AC1" w:rsidP="00114C4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</w:p>
    <w:p w:rsidR="00114C47" w:rsidRPr="00180E4F" w:rsidRDefault="00114C47" w:rsidP="00114C4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 w:rsidRPr="00180E4F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lastRenderedPageBreak/>
        <w:t>ПРОГРАММА</w:t>
      </w:r>
    </w:p>
    <w:p w:rsidR="00114C47" w:rsidRPr="0006549A" w:rsidRDefault="00114C47" w:rsidP="00114C4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профилактики рисков причинения вреда (ущерба) охраняемым законом ценностям </w:t>
      </w:r>
      <w:r w:rsidRPr="00180E4F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при осуществлении </w:t>
      </w:r>
      <w:r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муниципального </w:t>
      </w:r>
      <w:r w:rsidRPr="0006549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контроля</w:t>
      </w:r>
      <w:r w:rsidR="00437766" w:rsidRPr="0006549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 в сфере благоустройства на территории </w:t>
      </w:r>
      <w:r w:rsidR="00927C06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Рябчинского сельского</w:t>
      </w:r>
      <w:r w:rsidR="00437766" w:rsidRPr="0006549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 поселения Дубровского </w:t>
      </w:r>
      <w:r w:rsidR="004114AE" w:rsidRPr="0006549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муниципального района Брянской области</w:t>
      </w:r>
      <w:r w:rsidRPr="0006549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 на 202</w:t>
      </w:r>
      <w:r w:rsidR="00C407E7" w:rsidRPr="0006549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3</w:t>
      </w:r>
      <w:r w:rsidRPr="0006549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 год </w:t>
      </w:r>
    </w:p>
    <w:p w:rsidR="00114C47" w:rsidRPr="00114C47" w:rsidRDefault="00114C47" w:rsidP="00114C4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bookmarkStart w:id="0" w:name="_Hlk84593958"/>
      <w:r w:rsidRPr="0006549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Программа профилактики рисков причинения вреда (ущерба) охраняемым законом ценностям при осуществлении муниципального</w:t>
      </w:r>
      <w:r w:rsidR="00A132B9" w:rsidRPr="0006549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контроля</w:t>
      </w:r>
      <w:r w:rsidR="0006549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 сфере благоустройства</w:t>
      </w:r>
      <w:r w:rsidR="00A132B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3D114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на территории </w:t>
      </w:r>
      <w:r w:rsidR="00927C0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Рябчинского сельского</w:t>
      </w:r>
      <w:r w:rsidR="003D114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поселения</w:t>
      </w:r>
      <w:r w:rsidR="004114AE" w:rsidRPr="004114A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Дубровского муниципального района Брянской области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на 202</w:t>
      </w:r>
      <w:r w:rsidR="00C407E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год</w:t>
      </w:r>
      <w:bookmarkEnd w:id="0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(далее по тексту- Программа)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</w:t>
      </w:r>
      <w:r w:rsidR="0006549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 сфере благоустройства</w:t>
      </w:r>
      <w:r w:rsidR="00CB643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3D114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на территории </w:t>
      </w:r>
      <w:r w:rsidR="00927C0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Рябчинского сельского</w:t>
      </w:r>
      <w:r w:rsidR="003D114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поселения</w:t>
      </w:r>
      <w:r w:rsidR="004114AE" w:rsidRPr="004114A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Дубровского муниципального района Брянской области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114C47" w:rsidRPr="00114C47" w:rsidRDefault="00114C47" w:rsidP="002746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1</w:t>
      </w:r>
      <w:r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. Анали</w:t>
      </w: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з текущего состояния осуществления </w:t>
      </w:r>
      <w:r w:rsidR="0027461E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вида </w:t>
      </w: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114C47" w:rsidRPr="00114C47" w:rsidRDefault="0027461E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1.1. </w:t>
      </w:r>
      <w:r w:rsidR="00114C47"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Муниципальный контроль</w:t>
      </w:r>
      <w:r w:rsidR="0006549A" w:rsidRPr="0006549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06549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сфере благоустройства</w:t>
      </w:r>
      <w:r w:rsidR="00A132B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3D114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на территории </w:t>
      </w:r>
      <w:r w:rsidR="00927C0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Рябчинского сельского</w:t>
      </w:r>
      <w:r w:rsidR="003D114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8E522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поселения Дубровского</w:t>
      </w:r>
      <w:r w:rsidR="004114AE" w:rsidRPr="004114A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муниципального района Брянской области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(далее по тексту</w:t>
      </w:r>
      <w:r w:rsidR="00A132B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8E522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Муниципальный контроль</w:t>
      </w:r>
      <w:r w:rsidR="0006549A" w:rsidRPr="0006549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06549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сфере благоустройства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)</w:t>
      </w:r>
      <w:r w:rsidR="00114C47"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осуществляется </w:t>
      </w:r>
      <w:r w:rsidR="00927C0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Рябчинской сельской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администрацией Дубровского района</w:t>
      </w:r>
      <w:r w:rsidR="00114C47"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(далее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 тексту</w:t>
      </w:r>
      <w:r w:rsidR="00114C47"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Администрация</w:t>
      </w:r>
      <w:r w:rsidR="00114C47"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).</w:t>
      </w:r>
    </w:p>
    <w:p w:rsidR="005E7F18" w:rsidRPr="00DD0AB8" w:rsidRDefault="005E7F18" w:rsidP="005E7F1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DD0AB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Муниципальный контроль</w:t>
      </w:r>
      <w:r w:rsidR="003D114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 сфере </w:t>
      </w:r>
      <w:r w:rsidR="008E522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благоустройства </w:t>
      </w:r>
      <w:r w:rsidR="008E5229" w:rsidRPr="00DD0AB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–</w:t>
      </w:r>
      <w:r w:rsidRPr="00DD0AB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8E5229" w:rsidRPr="00DD0AB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деятельность</w:t>
      </w:r>
      <w:r w:rsidR="008E522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8E5229" w:rsidRPr="00DD0AB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</w:t>
      </w:r>
      <w:r w:rsidRPr="00DD0AB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контролю за соблюдением </w:t>
      </w:r>
      <w:r w:rsidRPr="0077478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юридическими лицами, индивидуальными предпринимателями и гражданами обязательных требований, установленных Правилами благоустройства территории муниципального образования </w:t>
      </w:r>
      <w:r w:rsidR="00927C0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Рябчинское сельское</w:t>
      </w:r>
      <w:r w:rsidRPr="0077478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поселение (далее – Правила благоустройства) при осуществлении ими производственной и иной деятельности в сфере отношений, связанных с обеспечением благоустройства территории.</w:t>
      </w:r>
    </w:p>
    <w:p w:rsidR="005E7F18" w:rsidRPr="005E7F18" w:rsidRDefault="005E7F18" w:rsidP="005E7F18">
      <w:pPr>
        <w:widowControl w:val="0"/>
        <w:suppressAutoHyphens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</w:t>
      </w:r>
      <w:r w:rsidR="00591F30" w:rsidRPr="005E7F1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       </w:t>
      </w:r>
      <w:r w:rsidR="00142037" w:rsidRPr="00142037">
        <w:rPr>
          <w:rFonts w:ascii="Times New Roman" w:hAnsi="Times New Roman" w:cs="Times New Roman"/>
          <w:color w:val="000000"/>
          <w:sz w:val="24"/>
          <w:szCs w:val="24"/>
        </w:rPr>
        <w:t>Под о</w:t>
      </w:r>
      <w:r w:rsidRPr="00142037">
        <w:rPr>
          <w:rFonts w:ascii="Times New Roman" w:hAnsi="Times New Roman" w:cs="Times New Roman"/>
          <w:color w:val="000000"/>
          <w:sz w:val="24"/>
          <w:szCs w:val="24"/>
        </w:rPr>
        <w:t xml:space="preserve">бъектами </w:t>
      </w:r>
      <w:r w:rsidR="00142037" w:rsidRPr="00142037">
        <w:rPr>
          <w:rFonts w:ascii="Times New Roman" w:hAnsi="Times New Roman" w:cs="Times New Roman"/>
          <w:color w:val="000000"/>
          <w:sz w:val="24"/>
          <w:szCs w:val="24"/>
        </w:rPr>
        <w:t xml:space="preserve">благоустройства </w:t>
      </w:r>
      <w:r w:rsidRPr="00142037">
        <w:rPr>
          <w:rFonts w:ascii="Times New Roman" w:hAnsi="Times New Roman" w:cs="Times New Roman"/>
          <w:color w:val="000000"/>
          <w:sz w:val="24"/>
          <w:szCs w:val="24"/>
        </w:rPr>
        <w:t xml:space="preserve">при осуществлении муниципального контроля в сфере </w:t>
      </w:r>
      <w:r w:rsidR="00142037" w:rsidRPr="00142037">
        <w:rPr>
          <w:rFonts w:ascii="Times New Roman" w:hAnsi="Times New Roman" w:cs="Times New Roman"/>
          <w:color w:val="000000"/>
          <w:sz w:val="24"/>
          <w:szCs w:val="24"/>
        </w:rPr>
        <w:t>благоустройства</w:t>
      </w:r>
      <w:r w:rsidRPr="001420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6350" w:rsidRPr="00142037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142037">
        <w:rPr>
          <w:rFonts w:ascii="Times New Roman" w:hAnsi="Times New Roman" w:cs="Times New Roman"/>
          <w:color w:val="000000"/>
          <w:sz w:val="24"/>
          <w:szCs w:val="24"/>
        </w:rPr>
        <w:t xml:space="preserve">территории </w:t>
      </w:r>
      <w:r w:rsidR="00927C06">
        <w:rPr>
          <w:rFonts w:ascii="Times New Roman" w:hAnsi="Times New Roman" w:cs="Times New Roman"/>
          <w:color w:val="000000"/>
          <w:sz w:val="24"/>
          <w:szCs w:val="24"/>
        </w:rPr>
        <w:t>Рябчинского сельского</w:t>
      </w:r>
      <w:r w:rsidR="006F6350" w:rsidRPr="00142037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поселения</w:t>
      </w:r>
      <w:r w:rsidRPr="00142037">
        <w:rPr>
          <w:rFonts w:ascii="Times New Roman" w:hAnsi="Times New Roman" w:cs="Times New Roman"/>
          <w:color w:val="000000"/>
          <w:sz w:val="24"/>
          <w:szCs w:val="24"/>
        </w:rPr>
        <w:t xml:space="preserve"> Дубровского муниципального района Брянской области</w:t>
      </w:r>
      <w:r w:rsidR="00142037" w:rsidRPr="00142037">
        <w:rPr>
          <w:rFonts w:ascii="Times New Roman" w:hAnsi="Times New Roman" w:cs="Times New Roman"/>
          <w:color w:val="000000"/>
          <w:sz w:val="24"/>
          <w:szCs w:val="24"/>
        </w:rPr>
        <w:t xml:space="preserve"> понимаются территории</w:t>
      </w:r>
      <w:r w:rsidRPr="00142037">
        <w:rPr>
          <w:rFonts w:ascii="Times New Roman" w:hAnsi="Times New Roman" w:cs="Times New Roman"/>
          <w:color w:val="000000"/>
          <w:sz w:val="24"/>
          <w:szCs w:val="24"/>
        </w:rPr>
        <w:t xml:space="preserve"> различного функционального назначения, на которых осуществляется деятельность</w:t>
      </w:r>
      <w:r w:rsidRPr="005E7F18">
        <w:rPr>
          <w:rFonts w:ascii="Times New Roman" w:hAnsi="Times New Roman" w:cs="Times New Roman"/>
          <w:color w:val="000000"/>
          <w:sz w:val="24"/>
          <w:szCs w:val="24"/>
        </w:rPr>
        <w:t xml:space="preserve"> по благоустройству, в том числе:</w:t>
      </w:r>
    </w:p>
    <w:p w:rsidR="005E7F18" w:rsidRPr="005E7F18" w:rsidRDefault="005E7F18" w:rsidP="005E7F18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F18">
        <w:rPr>
          <w:rFonts w:ascii="Times New Roman" w:hAnsi="Times New Roman" w:cs="Times New Roman"/>
          <w:color w:val="000000"/>
          <w:sz w:val="24"/>
          <w:szCs w:val="24"/>
        </w:rPr>
        <w:t>1) элементы планировочной структуры (микрорайоны, территории размещения садоводческих, огороднических некоммерческих объединений граждан);</w:t>
      </w:r>
    </w:p>
    <w:p w:rsidR="005E7F18" w:rsidRPr="005E7F18" w:rsidRDefault="005E7F18" w:rsidP="005E7F18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F18">
        <w:rPr>
          <w:rFonts w:ascii="Times New Roman" w:hAnsi="Times New Roman" w:cs="Times New Roman"/>
          <w:color w:val="000000"/>
          <w:sz w:val="24"/>
          <w:szCs w:val="24"/>
        </w:rPr>
        <w:t>2) элементы улично-дорожной сети (переулки, площади, проезды, тупики, улицы);</w:t>
      </w:r>
    </w:p>
    <w:p w:rsidR="005E7F18" w:rsidRPr="005E7F18" w:rsidRDefault="005E7F18" w:rsidP="005E7F18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F18">
        <w:rPr>
          <w:rFonts w:ascii="Times New Roman" w:hAnsi="Times New Roman" w:cs="Times New Roman"/>
          <w:color w:val="000000"/>
          <w:sz w:val="24"/>
          <w:szCs w:val="24"/>
        </w:rPr>
        <w:t>3) дворовые территории;</w:t>
      </w:r>
    </w:p>
    <w:p w:rsidR="005E7F18" w:rsidRPr="005E7F18" w:rsidRDefault="005E7F18" w:rsidP="005E7F18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F18">
        <w:rPr>
          <w:rFonts w:ascii="Times New Roman" w:hAnsi="Times New Roman" w:cs="Times New Roman"/>
          <w:color w:val="000000"/>
          <w:sz w:val="24"/>
          <w:szCs w:val="24"/>
        </w:rPr>
        <w:t>4) детские и спортивные площадки;</w:t>
      </w:r>
    </w:p>
    <w:p w:rsidR="005E7F18" w:rsidRPr="005E7F18" w:rsidRDefault="005E7F18" w:rsidP="005E7F18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F18">
        <w:rPr>
          <w:rFonts w:ascii="Times New Roman" w:hAnsi="Times New Roman" w:cs="Times New Roman"/>
          <w:color w:val="000000"/>
          <w:sz w:val="24"/>
          <w:szCs w:val="24"/>
        </w:rPr>
        <w:t>5) площадки для выгула животных;</w:t>
      </w:r>
    </w:p>
    <w:p w:rsidR="005E7F18" w:rsidRPr="005E7F18" w:rsidRDefault="005E7F18" w:rsidP="005E7F18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F18">
        <w:rPr>
          <w:rFonts w:ascii="Times New Roman" w:hAnsi="Times New Roman" w:cs="Times New Roman"/>
          <w:color w:val="000000"/>
          <w:sz w:val="24"/>
          <w:szCs w:val="24"/>
        </w:rPr>
        <w:t>6) парковки (парковочные места);</w:t>
      </w:r>
    </w:p>
    <w:p w:rsidR="005E7F18" w:rsidRPr="005E7F18" w:rsidRDefault="005E7F18" w:rsidP="005E7F18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F18">
        <w:rPr>
          <w:rFonts w:ascii="Times New Roman" w:hAnsi="Times New Roman" w:cs="Times New Roman"/>
          <w:color w:val="000000"/>
          <w:sz w:val="24"/>
          <w:szCs w:val="24"/>
        </w:rPr>
        <w:t>7) парки, скверы, иные зеленые зоны;</w:t>
      </w:r>
    </w:p>
    <w:p w:rsidR="005E7F18" w:rsidRPr="005E7F18" w:rsidRDefault="005E7F18" w:rsidP="005E7F18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F18">
        <w:rPr>
          <w:rFonts w:ascii="Times New Roman" w:hAnsi="Times New Roman" w:cs="Times New Roman"/>
          <w:color w:val="000000"/>
          <w:sz w:val="24"/>
          <w:szCs w:val="24"/>
        </w:rPr>
        <w:t>8) технические и санитарно-защитные зоны;</w:t>
      </w:r>
    </w:p>
    <w:p w:rsidR="005E7F18" w:rsidRPr="005E7F18" w:rsidRDefault="005E7F18" w:rsidP="005E7F18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F18">
        <w:rPr>
          <w:rFonts w:ascii="Times New Roman" w:hAnsi="Times New Roman" w:cs="Times New Roman"/>
          <w:color w:val="000000"/>
          <w:sz w:val="24"/>
          <w:szCs w:val="24"/>
        </w:rPr>
        <w:t xml:space="preserve">Под ограждающими </w:t>
      </w:r>
      <w:r w:rsidR="008E5229" w:rsidRPr="005E7F18">
        <w:rPr>
          <w:rFonts w:ascii="Times New Roman" w:hAnsi="Times New Roman" w:cs="Times New Roman"/>
          <w:color w:val="000000"/>
          <w:sz w:val="24"/>
          <w:szCs w:val="24"/>
        </w:rPr>
        <w:t>устройствами понимаются</w:t>
      </w:r>
      <w:r w:rsidRPr="005E7F18">
        <w:rPr>
          <w:rFonts w:ascii="Times New Roman" w:hAnsi="Times New Roman" w:cs="Times New Roman"/>
          <w:color w:val="000000"/>
          <w:sz w:val="24"/>
          <w:szCs w:val="24"/>
        </w:rPr>
        <w:t xml:space="preserve"> ворота, калитки, шлагбаумы, в том числе автоматические, и декоративные ограждения (заборы).</w:t>
      </w:r>
    </w:p>
    <w:p w:rsidR="000D582D" w:rsidRPr="00FE35A8" w:rsidRDefault="00591F30" w:rsidP="00FE35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 xml:space="preserve">            </w:t>
      </w:r>
      <w:r w:rsidR="00714D9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Главной задачей контролирующего</w:t>
      </w:r>
      <w:r w:rsidR="000D582D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органа при осуществлении муниципального контроля является переориентация контр</w:t>
      </w:r>
      <w:r w:rsidR="003B2FC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ольной деятельности и</w:t>
      </w:r>
      <w:r w:rsidR="000D582D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усиление профилактической работы в отношении всех объектов контроля.</w:t>
      </w:r>
    </w:p>
    <w:p w:rsidR="00066303" w:rsidRPr="00FE35A8" w:rsidRDefault="00591F30" w:rsidP="00FE35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          </w:t>
      </w:r>
      <w:r w:rsidR="00066303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целях предупреждения нарушений контролируемыми лицами обязательных требований, требований, установленных муниципальными правовыми актами муниципального</w:t>
      </w:r>
      <w:r w:rsidR="003B2FC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066303" w:rsidRPr="0014203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контроля</w:t>
      </w:r>
      <w:r w:rsidR="00406BC1" w:rsidRPr="0014203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 сфере благоустройств</w:t>
      </w:r>
      <w:r w:rsidR="00714D90" w:rsidRPr="0014203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</w:t>
      </w:r>
      <w:r w:rsidR="00066303" w:rsidRPr="0014203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</w:t>
      </w:r>
      <w:r w:rsidR="00066303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устранения причин, </w:t>
      </w:r>
      <w:r w:rsidR="00056D50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факторов и условий, способствующих указ</w:t>
      </w:r>
      <w:r w:rsidR="00714D9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анным нарушениям, контролирующим</w:t>
      </w:r>
      <w:r w:rsidR="00056D50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органом осуществлялись мероприятия по профилактике таких нарушений в соответствии с программой по профилактике нарушений в 2022 году.</w:t>
      </w:r>
    </w:p>
    <w:p w:rsidR="00056D50" w:rsidRPr="00FE35A8" w:rsidRDefault="00591F30" w:rsidP="00FE35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          </w:t>
      </w:r>
      <w:r w:rsidR="00056D50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частности, в 2022 году в целях профилактики нарушений обязательных требований на официальном сайте</w:t>
      </w:r>
      <w:r w:rsidR="00C549A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Рябчинской сельской администрации </w:t>
      </w:r>
      <w:proofErr w:type="gramStart"/>
      <w:r w:rsidR="00C549A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Дубровского </w:t>
      </w:r>
      <w:r w:rsidR="00056D50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муниципального</w:t>
      </w:r>
      <w:proofErr w:type="gramEnd"/>
      <w:r w:rsidR="00056D50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C549A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района </w:t>
      </w:r>
      <w:r w:rsidR="00056D50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 информационно-телекоммуникационной сети «Интернет» обеспечено размещение информации в отношении проведения муниципального контроля</w:t>
      </w:r>
      <w:r w:rsidR="003B2FC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 видам контроля, в том числе перечня</w:t>
      </w:r>
      <w:r w:rsidR="00056D50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обязательных требований,</w:t>
      </w:r>
      <w:r w:rsidR="003B2FC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памяток, разъяснений, полезной информации, действующих нормативных</w:t>
      </w:r>
      <w:r w:rsidR="00056D50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3B2FC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правовых</w:t>
      </w:r>
      <w:r w:rsidR="00056D50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3B2FC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актов</w:t>
      </w:r>
      <w:r w:rsidR="00A121D5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 направлениям видов контроля.</w:t>
      </w:r>
    </w:p>
    <w:p w:rsidR="00A121D5" w:rsidRPr="00FE35A8" w:rsidRDefault="00591F30" w:rsidP="00FE35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          </w:t>
      </w:r>
      <w:r w:rsidR="00A121D5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В связи с </w:t>
      </w:r>
      <w:r w:rsidR="00405B99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эпидемиологической ситуацией и ограничительными мерами </w:t>
      </w:r>
      <w:r w:rsidR="003B2FC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все профилактические </w:t>
      </w:r>
      <w:r w:rsidR="00405B99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мероприятия проводились б</w:t>
      </w:r>
      <w:r w:rsidR="000478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ез взаимодействия</w:t>
      </w:r>
      <w:r w:rsidR="003B2FC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с </w:t>
      </w:r>
      <w:r w:rsidR="008E5229" w:rsidRPr="000478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контролируемыми лицами</w:t>
      </w:r>
      <w:r w:rsidR="00405B99" w:rsidRPr="000478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 наблюдение за соблюдением обязательных требований, вые</w:t>
      </w:r>
      <w:r w:rsidR="00405B99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здные обследования. Как результат: </w:t>
      </w:r>
      <w:r w:rsidR="00406BC1" w:rsidRPr="00406BC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выдано 2</w:t>
      </w:r>
      <w:r w:rsidR="00405B99" w:rsidRPr="00406BC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предостереже</w:t>
      </w:r>
      <w:r w:rsidR="00406BC1" w:rsidRPr="00406BC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ния по муниципальному</w:t>
      </w:r>
      <w:r w:rsidR="00405B99" w:rsidRPr="00406BC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контролю</w:t>
      </w:r>
      <w:r w:rsidR="00406BC1" w:rsidRPr="00406BC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406BC1" w:rsidRPr="0014203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сфере благоустройства.</w:t>
      </w:r>
    </w:p>
    <w:p w:rsidR="00114C47" w:rsidRP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Муниципальный контроль осуществляется посредством:</w:t>
      </w:r>
    </w:p>
    <w:p w:rsidR="00114C47" w:rsidRP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организации и проведения проверок выполнения</w:t>
      </w:r>
      <w:r w:rsidR="0027461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406BC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юридическими лицами, индивидуальными предпринимателями и гражданами обязательных требований Правил благоустройства территории муниципального образования </w:t>
      </w:r>
      <w:r w:rsidR="00927C0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Рябчинское сельское</w:t>
      </w:r>
      <w:r w:rsidR="00406BC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поселение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;</w:t>
      </w:r>
    </w:p>
    <w:p w:rsidR="00114C47" w:rsidRP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</w:t>
      </w:r>
      <w:r w:rsidR="002F45A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ваний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;</w:t>
      </w:r>
    </w:p>
    <w:p w:rsidR="00114C47" w:rsidRP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организации и проведения мероприятий по контролю, осуществляемых без взаимодействия с</w:t>
      </w:r>
      <w:r w:rsidR="002F45A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подконтрольными субъектами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D50A0C" w:rsidRPr="00114C47" w:rsidRDefault="00714D90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Реализация</w:t>
      </w:r>
      <w:r w:rsidR="008D09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на территории </w:t>
      </w:r>
      <w:r w:rsidR="00927C0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Рябчинского сельского</w:t>
      </w:r>
      <w:r w:rsidR="008D09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поселения Дубровского</w:t>
      </w:r>
      <w:r w:rsidR="00D50A0C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муниципального </w:t>
      </w:r>
      <w:r w:rsidR="008D09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района </w:t>
      </w:r>
      <w:r w:rsidR="00D50A0C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Брянской области Программы</w:t>
      </w:r>
      <w:r w:rsidR="000478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профилактики рисков причинения вреда (ущерба) охраняемым законом ценностям при осущест</w:t>
      </w:r>
      <w:r w:rsidR="00406BC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влении муниципального</w:t>
      </w:r>
      <w:r w:rsidR="000478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контроля</w:t>
      </w:r>
      <w:r w:rsidR="00406BC1" w:rsidRPr="00406BC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406BC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сфере благоустройства</w:t>
      </w:r>
      <w:r w:rsidR="000478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14203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на </w:t>
      </w:r>
      <w:r w:rsidR="00D50A0C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2023</w:t>
      </w:r>
      <w:r w:rsidR="000478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год</w:t>
      </w:r>
      <w:r w:rsidR="00D50A0C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будет способствовать повышению ответственности</w:t>
      </w:r>
      <w:r w:rsidR="000D16A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</w:t>
      </w:r>
      <w:r w:rsidR="00D50A0C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части исполнения подконтрольными субъектами обязательных требований действующего законодательства Российской Федерации в указанной сфере</w:t>
      </w:r>
      <w:r w:rsid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  <w:r w:rsidR="000478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Работа контролиру</w:t>
      </w:r>
      <w:r w:rsidR="00E8637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ющего органа будет ориентирована на проведение профилактических мероприятий. </w:t>
      </w:r>
      <w:r w:rsidR="00927C0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Рябчинская сельская а</w:t>
      </w:r>
      <w:r w:rsidR="00E8637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дминистрация Дубровского района на 2023 год не разрабатывала и не</w:t>
      </w:r>
      <w:r w:rsidR="000D16A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утверждала плановые контрольно-</w:t>
      </w:r>
      <w:r w:rsidR="00E8637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надзорные мероприятия в связи с тем, что категории риска объектам контроля не присваивались.</w:t>
      </w:r>
    </w:p>
    <w:p w:rsidR="00114C47" w:rsidRPr="00114C47" w:rsidRDefault="0048540C" w:rsidP="00114C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2. </w:t>
      </w:r>
      <w:r w:rsidR="00114C47"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Цели и задачи </w:t>
      </w: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реализации </w:t>
      </w:r>
      <w:r w:rsidR="00114C47"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Программы </w:t>
      </w:r>
    </w:p>
    <w:p w:rsidR="00114C47" w:rsidRPr="00114C47" w:rsidRDefault="0048540C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2.1.</w:t>
      </w:r>
      <w:r w:rsidR="00114C47"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Цели Программы:</w:t>
      </w:r>
    </w:p>
    <w:p w:rsidR="00D50A0C" w:rsidRDefault="00D50A0C" w:rsidP="00C549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C549A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предупреждение нарушений обязательных требований по данному виду муниципального контроля;</w:t>
      </w:r>
    </w:p>
    <w:p w:rsidR="00114C47" w:rsidRPr="00C549AA" w:rsidRDefault="00114C47" w:rsidP="00C549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C549AA">
        <w:rPr>
          <w:rFonts w:ascii="Times New Roman" w:hAnsi="Times New Roman" w:cs="Times New Roman"/>
          <w:sz w:val="24"/>
          <w:szCs w:val="24"/>
          <w:lang w:eastAsia="ru-RU"/>
        </w:rPr>
        <w:t xml:space="preserve">- стимулирование добросовестного соблюдения обязательных требований всеми </w:t>
      </w:r>
      <w:r w:rsidR="00BF7ABC" w:rsidRPr="00C549AA">
        <w:rPr>
          <w:rFonts w:ascii="Times New Roman" w:hAnsi="Times New Roman" w:cs="Times New Roman"/>
          <w:sz w:val="24"/>
          <w:szCs w:val="24"/>
          <w:lang w:eastAsia="ru-RU"/>
        </w:rPr>
        <w:t>подконтрольными субъектами</w:t>
      </w:r>
      <w:r w:rsidRPr="00C549A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14C47" w:rsidRPr="00C549AA" w:rsidRDefault="00114C47" w:rsidP="00C549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C549AA">
        <w:rPr>
          <w:rFonts w:ascii="Times New Roman" w:hAnsi="Times New Roman" w:cs="Times New Roman"/>
          <w:sz w:val="24"/>
          <w:szCs w:val="24"/>
          <w:lang w:eastAsia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14C47" w:rsidRPr="00C549AA" w:rsidRDefault="00114C47" w:rsidP="00C549A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C549AA">
        <w:rPr>
          <w:rFonts w:ascii="Times New Roman" w:hAnsi="Times New Roman" w:cs="Times New Roman"/>
          <w:sz w:val="24"/>
          <w:szCs w:val="24"/>
          <w:lang w:eastAsia="ru-RU"/>
        </w:rPr>
        <w:t xml:space="preserve">- создание условий для доведения обязательных требований до </w:t>
      </w:r>
      <w:r w:rsidR="00BF7ABC" w:rsidRPr="00C549AA">
        <w:rPr>
          <w:rFonts w:ascii="Times New Roman" w:hAnsi="Times New Roman" w:cs="Times New Roman"/>
          <w:sz w:val="24"/>
          <w:szCs w:val="24"/>
          <w:lang w:eastAsia="ru-RU"/>
        </w:rPr>
        <w:t>подконтрольных лиц</w:t>
      </w:r>
      <w:r w:rsidRPr="00C549AA">
        <w:rPr>
          <w:rFonts w:ascii="Times New Roman" w:hAnsi="Times New Roman" w:cs="Times New Roman"/>
          <w:sz w:val="24"/>
          <w:szCs w:val="24"/>
          <w:lang w:eastAsia="ru-RU"/>
        </w:rPr>
        <w:t>, повышение информированности о способах их соблюдения.</w:t>
      </w:r>
    </w:p>
    <w:p w:rsidR="00114C47" w:rsidRPr="00114C47" w:rsidRDefault="0048540C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</w:t>
      </w:r>
      <w:r w:rsidR="00114C47"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.2. Задачи Программы:</w:t>
      </w:r>
    </w:p>
    <w:p w:rsidR="00114C47" w:rsidRP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114C47" w:rsidRP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установление зависимости видов, форм и </w:t>
      </w:r>
      <w:r w:rsidR="008E5229"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интенсивности профилактических мероприятий от особенностей конк</w:t>
      </w:r>
      <w:r w:rsidR="008E522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ретных подконтрольных субъектов,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и проведение профилактических мероприятий с учетом данных факторов;</w:t>
      </w:r>
    </w:p>
    <w:p w:rsidR="00114C47" w:rsidRP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114C47" w:rsidRP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повышение прозрачности осуществляемой </w:t>
      </w:r>
      <w:r w:rsidR="0048540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Администрацией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контрольной деятельности;</w:t>
      </w:r>
    </w:p>
    <w:p w:rsidR="00114C47" w:rsidRP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114C47" w:rsidRPr="00114C47" w:rsidRDefault="0048540C" w:rsidP="00114C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3</w:t>
      </w:r>
      <w:r w:rsidR="00114C47"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. П</w:t>
      </w: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еречень профилактических мероприятий, сроки (периодичность) их проведения</w:t>
      </w:r>
      <w:r w:rsidR="00114C47"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 </w:t>
      </w:r>
    </w:p>
    <w:p w:rsidR="00114C47" w:rsidRPr="00114C47" w:rsidRDefault="00114C47" w:rsidP="0061368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</w:t>
      </w:r>
      <w:r w:rsidR="0048540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профилактических</w:t>
      </w:r>
      <w:r w:rsidR="00D50A0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мероприятий Программы на 2023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год, сроки (периодичность) их проведения </w:t>
      </w:r>
      <w:r w:rsidR="0061368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приведены в приложении к настоящей Программе.</w:t>
      </w:r>
    </w:p>
    <w:p w:rsidR="00114C47" w:rsidRDefault="0061368D" w:rsidP="00114C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4</w:t>
      </w:r>
      <w:r w:rsidR="00114C47"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. Показатели результативности и эффективности Программы. </w:t>
      </w:r>
    </w:p>
    <w:p w:rsidR="00514A9D" w:rsidRDefault="00514A9D" w:rsidP="00BF7AB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Для оценки результативности и эффективности Программы устанавливаются следующие показатели:</w:t>
      </w:r>
    </w:p>
    <w:p w:rsidR="00514A9D" w:rsidRDefault="00514A9D" w:rsidP="00BF7AB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</w:t>
      </w:r>
      <w:r w:rsidR="00BF7AB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подконтрольных субъектов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(показатель рассчитывается как процентное соотношение количества нарушений, выявленных в ходе проведения контрольных мероприятий к общему количеству проведенных контрольных мероприятий);</w:t>
      </w:r>
    </w:p>
    <w:p w:rsidR="00514A9D" w:rsidRDefault="00514A9D" w:rsidP="00BF7AB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доля профилактических мероприятий в объеме контрольных мероприятий (показатель рассчитывается как отношение количества проведенных профилактических мероприятий к количеству проведенных контрольных мероприятий).</w:t>
      </w:r>
    </w:p>
    <w:p w:rsidR="00F90BB6" w:rsidRDefault="00514A9D" w:rsidP="00FE35A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Сведения о достижении показателей результативности и эффективности Программы включаются в состав доклада Администрации о муниципальном контроле в соответствии со ст. 30</w:t>
      </w:r>
      <w:r w:rsidRPr="00514A9D">
        <w:t xml:space="preserve"> </w:t>
      </w:r>
      <w:r w:rsidRPr="00514A9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Федеральн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ого</w:t>
      </w:r>
      <w:r w:rsidRPr="00514A9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закон</w:t>
      </w:r>
      <w:r w:rsidR="0047508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</w:t>
      </w:r>
      <w:r w:rsidRPr="00514A9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от 31.07.2020 N 248-ФЗ "О государственном контроле (надзоре) и муниципальном контроле в Российской Федерации"</w:t>
      </w:r>
      <w:r w:rsid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  <w:r w:rsidR="00E4250B"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  <w:t xml:space="preserve">               </w:t>
      </w:r>
    </w:p>
    <w:p w:rsidR="00306641" w:rsidRDefault="00F90BB6" w:rsidP="00E425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  <w:lastRenderedPageBreak/>
        <w:t xml:space="preserve">                                       </w:t>
      </w:r>
      <w:bookmarkStart w:id="1" w:name="_GoBack"/>
      <w:bookmarkEnd w:id="1"/>
    </w:p>
    <w:p w:rsidR="00E4250B" w:rsidRPr="00F90BB6" w:rsidRDefault="009039CD" w:rsidP="00E425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  <w:t xml:space="preserve"> </w:t>
      </w:r>
      <w:r w:rsidR="00306641"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  <w:t xml:space="preserve">                                      </w:t>
      </w:r>
      <w:r w:rsidR="00E4250B" w:rsidRPr="00E4250B"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>Приложение</w:t>
      </w:r>
    </w:p>
    <w:p w:rsidR="00306641" w:rsidRDefault="00E4250B" w:rsidP="00F9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 xml:space="preserve">            </w:t>
      </w:r>
      <w:r w:rsidR="008E5229"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 xml:space="preserve">к </w:t>
      </w:r>
      <w:r w:rsidRPr="00114C47"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>Программ</w:t>
      </w:r>
      <w:r w:rsidRPr="00E4250B"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>е</w:t>
      </w:r>
      <w:r w:rsidRPr="00114C47"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 xml:space="preserve"> профилактики рисков причинения вреда (ущерба)</w:t>
      </w:r>
      <w:r w:rsidR="00306641"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 xml:space="preserve"> </w:t>
      </w:r>
      <w:r w:rsidRPr="00E4250B"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 xml:space="preserve">охраняемым </w:t>
      </w:r>
    </w:p>
    <w:p w:rsidR="00941EC1" w:rsidRDefault="00941EC1" w:rsidP="00941E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 xml:space="preserve">  </w:t>
      </w:r>
      <w:r w:rsidR="008E5229"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 xml:space="preserve">                           </w:t>
      </w:r>
      <w:r w:rsidR="00E4250B" w:rsidRPr="00E4250B"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>законом ценностям при осуществлении муниципальног</w:t>
      </w:r>
      <w:r w:rsidR="00F90BB6"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>о</w:t>
      </w:r>
      <w:r w:rsidR="00306641"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>контроля в сфере</w:t>
      </w:r>
    </w:p>
    <w:p w:rsidR="00306641" w:rsidRDefault="00A50E1F" w:rsidP="00A50E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 xml:space="preserve">                                               </w:t>
      </w:r>
      <w:r w:rsidR="008E5229"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>благоустройства на</w:t>
      </w:r>
      <w:r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 xml:space="preserve"> территории</w:t>
      </w:r>
      <w:r w:rsidR="00306641" w:rsidRPr="00306641"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 xml:space="preserve"> </w:t>
      </w:r>
      <w:r w:rsidR="00EA3F39"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>Рябчин</w:t>
      </w:r>
      <w:r w:rsidR="00306641" w:rsidRPr="00306641"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>ского</w:t>
      </w:r>
    </w:p>
    <w:p w:rsidR="00306641" w:rsidRDefault="00306641" w:rsidP="003066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 xml:space="preserve">                                              </w:t>
      </w:r>
      <w:r w:rsidRPr="00306641"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 xml:space="preserve"> </w:t>
      </w:r>
      <w:r w:rsidR="00EA3F39"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>сельс</w:t>
      </w:r>
      <w:r w:rsidRPr="00306641"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>кого поселения Дубровского муниципального района Брянской области</w:t>
      </w:r>
      <w:r w:rsidR="005E742A"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 xml:space="preserve"> </w:t>
      </w:r>
    </w:p>
    <w:p w:rsidR="00114C47" w:rsidRPr="00E4250B" w:rsidRDefault="00306641" w:rsidP="003066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 xml:space="preserve">                                               </w:t>
      </w:r>
      <w:r w:rsidR="00E4250B" w:rsidRPr="00E4250B"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>на 202</w:t>
      </w:r>
      <w:r w:rsidR="0004744C"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>3</w:t>
      </w:r>
      <w:r w:rsidR="00E4250B" w:rsidRPr="00E4250B"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 xml:space="preserve"> год</w:t>
      </w:r>
    </w:p>
    <w:p w:rsidR="00E4250B" w:rsidRPr="00114C47" w:rsidRDefault="00E4250B" w:rsidP="00E425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</w:pPr>
    </w:p>
    <w:p w:rsidR="00E4250B" w:rsidRDefault="00E4250B" w:rsidP="00114C4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E4250B" w:rsidRDefault="00E4250B" w:rsidP="00114C4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еречень профилактических мероприятий, </w:t>
      </w:r>
    </w:p>
    <w:p w:rsidR="00114C47" w:rsidRDefault="00E4250B" w:rsidP="00114C4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сроки (периодичность) их проведения</w:t>
      </w:r>
      <w:r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в 202</w:t>
      </w:r>
      <w:r w:rsidR="009039CD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3</w:t>
      </w:r>
      <w:r w:rsidR="0004744C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году</w:t>
      </w:r>
    </w:p>
    <w:p w:rsidR="00E4250B" w:rsidRPr="00114C47" w:rsidRDefault="00E4250B" w:rsidP="00114C4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tbl>
      <w:tblPr>
        <w:tblW w:w="9937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2358"/>
        <w:gridCol w:w="4095"/>
        <w:gridCol w:w="1801"/>
        <w:gridCol w:w="1324"/>
      </w:tblGrid>
      <w:tr w:rsidR="00DC7D41" w:rsidRPr="00114C47" w:rsidTr="0004744C">
        <w:tc>
          <w:tcPr>
            <w:tcW w:w="3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№</w:t>
            </w:r>
          </w:p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0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Сведения о мероприятии</w:t>
            </w:r>
          </w:p>
        </w:tc>
        <w:tc>
          <w:tcPr>
            <w:tcW w:w="18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32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DC7D41" w:rsidRPr="00114C47" w:rsidTr="0004744C">
        <w:tc>
          <w:tcPr>
            <w:tcW w:w="3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0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DC7D41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Администрация</w:t>
            </w:r>
            <w:r w:rsidR="00114C47"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осуществляет информирование </w:t>
            </w:r>
            <w:r w:rsidR="00BF7AB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подконтрольных субъектов</w:t>
            </w:r>
            <w:r w:rsidR="00114C47"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и иных заинтересованных лиц по вопросам соблюдения обязательных требований.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Информирование осуществляется посредством размещения соответствующих сведений на сайте </w:t>
            </w:r>
            <w:r w:rsidR="00EA3F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Рябчинской сельской администрации Дубровского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муниципального района Брянской области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в информационно-телекоммуникационной сети "Интернет" и в иных формах.</w:t>
            </w:r>
          </w:p>
          <w:p w:rsidR="00114C47" w:rsidRPr="00114C47" w:rsidRDefault="00DC7D41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Администрация </w:t>
            </w:r>
            <w:r w:rsidR="00114C47"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размещает и поддерживает в актуальном состоя</w:t>
            </w: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нии на </w:t>
            </w:r>
            <w:r w:rsidR="00114C47"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сайте</w:t>
            </w: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</w:t>
            </w:r>
            <w:r w:rsidR="00327C5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Рябчинской сельской администрации </w:t>
            </w: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Дубровского муниципального района Брянской области</w:t>
            </w:r>
            <w:r w:rsidR="00114C47"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в сети «Интернет»: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1) тексты нормативных правовых актов, регулирующих осуществление </w:t>
            </w:r>
            <w:r w:rsidR="00F90BB6"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муниципального</w:t>
            </w:r>
            <w:r w:rsidR="00F90BB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контроля;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2) руководства по соблюдению обязательных требований.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5) доклады, содержащие результаты обобщения правоприменительной практики;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6) доклады о муниципальном 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контроле;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18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 xml:space="preserve">Должностные лица 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Администрации</w:t>
            </w:r>
          </w:p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DC7D41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</w:t>
            </w:r>
            <w:r w:rsidR="00114C47"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течение года</w:t>
            </w:r>
          </w:p>
        </w:tc>
      </w:tr>
      <w:tr w:rsidR="00DC7D41" w:rsidRPr="00114C47" w:rsidTr="0004744C">
        <w:tc>
          <w:tcPr>
            <w:tcW w:w="3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40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Доклад о правоприменительной практике при осуществлении муниципального контроля готовится ежегодно до 1 марта года, следующего за отчетным, подлежит публичному обсуждению.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Доклад о правоприменительной практике размещается на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сайте </w:t>
            </w:r>
            <w:r w:rsidR="00327C5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Рябчинской сельской администрации 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Дубровского муниципального района Брянской области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сети "Интернет", до 1 апреля года, следующего за отчетным годом.</w:t>
            </w:r>
          </w:p>
        </w:tc>
        <w:tc>
          <w:tcPr>
            <w:tcW w:w="18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Должностные лица 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132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1 раз в год</w:t>
            </w:r>
          </w:p>
        </w:tc>
      </w:tr>
      <w:tr w:rsidR="00DC7D41" w:rsidRPr="00114C47" w:rsidTr="0004744C">
        <w:tc>
          <w:tcPr>
            <w:tcW w:w="3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Объявление предостережения</w:t>
            </w:r>
          </w:p>
        </w:tc>
        <w:tc>
          <w:tcPr>
            <w:tcW w:w="40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При наличии у 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Администрации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сведений о готовящихся или возможных нарушениях обязательных требований, а 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 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Администрация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объявляет</w:t>
            </w:r>
            <w:r w:rsidR="00BF7AB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подконтрольному субъекту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 предостережение о недопустимости нарушения обязательных требований и предлагает принять меры по обеспечению соблюдения обязательных требований.   </w:t>
            </w:r>
          </w:p>
        </w:tc>
        <w:tc>
          <w:tcPr>
            <w:tcW w:w="18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Должностные л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ица Администрации</w:t>
            </w:r>
          </w:p>
        </w:tc>
        <w:tc>
          <w:tcPr>
            <w:tcW w:w="132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C7D41" w:rsidRPr="00114C47" w:rsidTr="0004744C">
        <w:tc>
          <w:tcPr>
            <w:tcW w:w="3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40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Консультирование осуществляется должностными лицами 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Администрации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Консультирование, осуществляется по следующим вопросам: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- разъяснение положений нормативных правовых актов, содержащих обязательные требования, оценка соблюдения которых осуществляется в 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рамках муниципального контроля;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- компетенция уполномоченного органа;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- порядок обжалования действий (бездействия) муниципальных инспекторов.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В случае если в течение календарного года поступило 5 и более однотипных (по одним и тем же вопросам) обращений </w:t>
            </w:r>
            <w:r w:rsidR="0015665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подконтрольных субъектов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и их представителей по указанным вопросам, консультирование осуществляется посредствам размещения на  сайте</w:t>
            </w:r>
            <w:r w:rsidR="00327C5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Рябчинской сельской администрации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Дубровского муниципального района Брянской области 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в информационно-телекоммуникационной сети «Интернет» 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 разделе «Муниципальный контроль»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письменного разъяснения, подписанного уполномоченным должностным лицом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Администрации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 xml:space="preserve">Должностные лица 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132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C7D41" w:rsidRPr="00114C47" w:rsidTr="0004744C">
        <w:tc>
          <w:tcPr>
            <w:tcW w:w="3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40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Обязательный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лиц, впервые приступающих к осуществлению деятельности </w:t>
            </w:r>
            <w:r w:rsidR="00606D48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 заявленной области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.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Срок проведения профилактического визита (обязательного профилактического визита) определяется муниципальным инспектором самостоятельно и не может превышать 1 рабочий день.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Профилактический визит проводится инспектором в форме профилактической беседы по месту осуществления деятельности </w:t>
            </w:r>
            <w:r w:rsidR="0015665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подконтрольного субъекта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либо путем использования видео-конференц-связи.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В ходе профилактического визита </w:t>
            </w:r>
            <w:r w:rsidR="0015665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подконтрольный субъект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информируется об обязательных требованиях, предъявляемых к его деятельности либо к используемым им объектам контроля</w:t>
            </w:r>
            <w:r w:rsidR="0014203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.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В ходе профилактического визита инспектором может осуществляться консультирование </w:t>
            </w:r>
            <w:r w:rsidR="0015665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подконтрольного субъекта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в порядке, установленном п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.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4 настоящего П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еречня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, а также ст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.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50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Федерального закона от 31.07.2020 № 248-ФЗ.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При профилактическом визите (обязательном профилактическом визите) </w:t>
            </w:r>
            <w:r w:rsidR="0015665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подконтрольным субъектам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не выдаются предписания об устранении нарушений обязательных требований. Разъяснения, полученные </w:t>
            </w:r>
            <w:r w:rsidR="0015665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подконтрольным субъектом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в ходе профилактического визита, носят рекомендательный характер.</w:t>
            </w:r>
          </w:p>
        </w:tc>
        <w:tc>
          <w:tcPr>
            <w:tcW w:w="18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 xml:space="preserve">Должностные лица 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132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 течение года</w:t>
            </w:r>
          </w:p>
          <w:p w:rsidR="0004744C" w:rsidRPr="00114C47" w:rsidRDefault="0004744C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</w:tr>
    </w:tbl>
    <w:p w:rsidR="005F3CBB" w:rsidRPr="00114C47" w:rsidRDefault="005F3CBB">
      <w:pPr>
        <w:rPr>
          <w:rFonts w:ascii="Times New Roman" w:hAnsi="Times New Roman" w:cs="Times New Roman"/>
          <w:sz w:val="24"/>
          <w:szCs w:val="24"/>
        </w:rPr>
      </w:pPr>
    </w:p>
    <w:sectPr w:rsidR="005F3CBB" w:rsidRPr="00114C47" w:rsidSect="001C3AC1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03E7A"/>
    <w:multiLevelType w:val="multilevel"/>
    <w:tmpl w:val="440A8C4A"/>
    <w:lvl w:ilvl="0">
      <w:start w:val="1"/>
      <w:numFmt w:val="decimal"/>
      <w:lvlText w:val="%1."/>
      <w:lvlJc w:val="left"/>
      <w:pPr>
        <w:ind w:left="141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1800"/>
      </w:pPr>
      <w:rPr>
        <w:rFonts w:hint="default"/>
      </w:rPr>
    </w:lvl>
  </w:abstractNum>
  <w:abstractNum w:abstractNumId="1" w15:restartNumberingAfterBreak="0">
    <w:nsid w:val="77357568"/>
    <w:multiLevelType w:val="hybridMultilevel"/>
    <w:tmpl w:val="36C6DCDE"/>
    <w:lvl w:ilvl="0" w:tplc="89867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4C47"/>
    <w:rsid w:val="0004744C"/>
    <w:rsid w:val="000478AC"/>
    <w:rsid w:val="00056D50"/>
    <w:rsid w:val="0006549A"/>
    <w:rsid w:val="00066303"/>
    <w:rsid w:val="000D16AE"/>
    <w:rsid w:val="000D582D"/>
    <w:rsid w:val="00114C47"/>
    <w:rsid w:val="00142037"/>
    <w:rsid w:val="0015665C"/>
    <w:rsid w:val="00180E4F"/>
    <w:rsid w:val="001C3AC1"/>
    <w:rsid w:val="001D7E30"/>
    <w:rsid w:val="00261652"/>
    <w:rsid w:val="00271EE3"/>
    <w:rsid w:val="0027461E"/>
    <w:rsid w:val="002F45AE"/>
    <w:rsid w:val="00306641"/>
    <w:rsid w:val="00327C57"/>
    <w:rsid w:val="00361C20"/>
    <w:rsid w:val="003B2FC8"/>
    <w:rsid w:val="003D114C"/>
    <w:rsid w:val="003E0450"/>
    <w:rsid w:val="00405B99"/>
    <w:rsid w:val="00406BC1"/>
    <w:rsid w:val="004114AE"/>
    <w:rsid w:val="00437766"/>
    <w:rsid w:val="0047508A"/>
    <w:rsid w:val="0048540C"/>
    <w:rsid w:val="00495062"/>
    <w:rsid w:val="004B52EB"/>
    <w:rsid w:val="00514A9D"/>
    <w:rsid w:val="00591F30"/>
    <w:rsid w:val="005B70A5"/>
    <w:rsid w:val="005E742A"/>
    <w:rsid w:val="005E7F18"/>
    <w:rsid w:val="005F3CBB"/>
    <w:rsid w:val="00606432"/>
    <w:rsid w:val="00606D48"/>
    <w:rsid w:val="0061368D"/>
    <w:rsid w:val="00676DEC"/>
    <w:rsid w:val="00686D9D"/>
    <w:rsid w:val="006F6350"/>
    <w:rsid w:val="007111ED"/>
    <w:rsid w:val="00714D90"/>
    <w:rsid w:val="00732AB3"/>
    <w:rsid w:val="008D09F4"/>
    <w:rsid w:val="008E5229"/>
    <w:rsid w:val="009039CD"/>
    <w:rsid w:val="00927C06"/>
    <w:rsid w:val="00941EC1"/>
    <w:rsid w:val="009730A2"/>
    <w:rsid w:val="009F221A"/>
    <w:rsid w:val="00A0074E"/>
    <w:rsid w:val="00A121D5"/>
    <w:rsid w:val="00A132B9"/>
    <w:rsid w:val="00A50E1F"/>
    <w:rsid w:val="00A67A1C"/>
    <w:rsid w:val="00B2675C"/>
    <w:rsid w:val="00B33EE4"/>
    <w:rsid w:val="00BF7ABC"/>
    <w:rsid w:val="00C407E7"/>
    <w:rsid w:val="00C549AA"/>
    <w:rsid w:val="00CB6436"/>
    <w:rsid w:val="00CF7862"/>
    <w:rsid w:val="00D22A8C"/>
    <w:rsid w:val="00D50A0C"/>
    <w:rsid w:val="00DC7D41"/>
    <w:rsid w:val="00DD0AB8"/>
    <w:rsid w:val="00E4250B"/>
    <w:rsid w:val="00E86374"/>
    <w:rsid w:val="00EA3F39"/>
    <w:rsid w:val="00EB512B"/>
    <w:rsid w:val="00F12AF4"/>
    <w:rsid w:val="00F455F2"/>
    <w:rsid w:val="00F90BB6"/>
    <w:rsid w:val="00FE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CA13F-B2B9-4FBD-9BCC-B1BBFCF1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5F2"/>
  </w:style>
  <w:style w:type="paragraph" w:styleId="2">
    <w:name w:val="heading 2"/>
    <w:basedOn w:val="a"/>
    <w:link w:val="20"/>
    <w:uiPriority w:val="9"/>
    <w:qFormat/>
    <w:rsid w:val="00114C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4C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14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4C4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67A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E5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5229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C549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6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A42CB-C7BD-4FB5-A8FB-4AC95D1C6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2314</Words>
  <Characters>13195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22</cp:revision>
  <cp:lastPrinted>2022-12-05T09:25:00Z</cp:lastPrinted>
  <dcterms:created xsi:type="dcterms:W3CDTF">2022-09-23T12:19:00Z</dcterms:created>
  <dcterms:modified xsi:type="dcterms:W3CDTF">2022-12-05T09:26:00Z</dcterms:modified>
</cp:coreProperties>
</file>